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46266C" w14:textId="254D40A7" w:rsidR="00BF51CE" w:rsidRDefault="00BF51CE" w:rsidP="00BF51CE">
      <w:pPr>
        <w:spacing w:before="480"/>
      </w:pPr>
      <w:r>
        <w:rPr>
          <w:noProof/>
          <w:lang w:eastAsia="en-GB"/>
        </w:rPr>
        <mc:AlternateContent>
          <mc:Choice Requires="wps">
            <w:drawing>
              <wp:anchor distT="0" distB="0" distL="114300" distR="114300" simplePos="0" relativeHeight="251659264" behindDoc="0" locked="0" layoutInCell="1" allowOverlap="1" wp14:anchorId="1AA224C9" wp14:editId="5969FB79">
                <wp:simplePos x="0" y="0"/>
                <wp:positionH relativeFrom="column">
                  <wp:posOffset>2877820</wp:posOffset>
                </wp:positionH>
                <wp:positionV relativeFrom="paragraph">
                  <wp:posOffset>-3447</wp:posOffset>
                </wp:positionV>
                <wp:extent cx="3095625" cy="1704975"/>
                <wp:effectExtent l="0" t="0" r="9525" b="9525"/>
                <wp:wrapNone/>
                <wp:docPr id="1" name="Text Box 1" descr="24 Cathedral Road / 24 Heol y Gadeirlan&#10;Cardiff / Caerdydd&#10;CF11 9LJ&#10;Tel / Ffôn: 029 2032 0500&#10;Fax / Ffacs: 029 2032 0600&#10;Textphone / Ffôn testun: 029 2032 0660&#10;info@audit.wales / post@archwilio.cymru&#10;www.audit.wales / www.archwilio.cymru" title="Wa;es Audit Office contact details"/>
                <wp:cNvGraphicFramePr/>
                <a:graphic xmlns:a="http://schemas.openxmlformats.org/drawingml/2006/main">
                  <a:graphicData uri="http://schemas.microsoft.com/office/word/2010/wordprocessingShape">
                    <wps:wsp>
                      <wps:cNvSpPr txBox="1"/>
                      <wps:spPr>
                        <a:xfrm>
                          <a:off x="0" y="0"/>
                          <a:ext cx="3095625" cy="17049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1A2649F" w14:textId="77777777" w:rsidR="0003019B" w:rsidRPr="002E690F" w:rsidRDefault="0003019B" w:rsidP="0003019B">
                            <w:pPr>
                              <w:spacing w:before="40" w:line="240" w:lineRule="atLeast"/>
                              <w:ind w:right="-29"/>
                              <w:jc w:val="right"/>
                              <w:rPr>
                                <w:szCs w:val="24"/>
                              </w:rPr>
                            </w:pPr>
                            <w:r w:rsidRPr="002E690F">
                              <w:rPr>
                                <w:szCs w:val="24"/>
                              </w:rPr>
                              <w:t>24 Cathedral Road / 24 Heol y Gadeirlan</w:t>
                            </w:r>
                          </w:p>
                          <w:p w14:paraId="4DFAD1F2" w14:textId="77777777" w:rsidR="0003019B" w:rsidRPr="002E690F" w:rsidRDefault="0003019B" w:rsidP="0003019B">
                            <w:pPr>
                              <w:spacing w:before="40" w:line="240" w:lineRule="atLeast"/>
                              <w:ind w:right="-29"/>
                              <w:jc w:val="right"/>
                              <w:rPr>
                                <w:szCs w:val="24"/>
                              </w:rPr>
                            </w:pPr>
                            <w:r w:rsidRPr="002E690F">
                              <w:rPr>
                                <w:szCs w:val="24"/>
                              </w:rPr>
                              <w:t>Cardiff / Caerdydd</w:t>
                            </w:r>
                          </w:p>
                          <w:p w14:paraId="2A5514DF" w14:textId="77777777" w:rsidR="0003019B" w:rsidRPr="002E690F" w:rsidRDefault="0003019B" w:rsidP="0003019B">
                            <w:pPr>
                              <w:spacing w:before="40" w:line="240" w:lineRule="atLeast"/>
                              <w:ind w:right="-29"/>
                              <w:jc w:val="right"/>
                              <w:rPr>
                                <w:szCs w:val="24"/>
                              </w:rPr>
                            </w:pPr>
                            <w:r w:rsidRPr="002E690F">
                              <w:rPr>
                                <w:szCs w:val="24"/>
                              </w:rPr>
                              <w:t>CF11 9LJ</w:t>
                            </w:r>
                          </w:p>
                          <w:p w14:paraId="1D0E79CB" w14:textId="77777777" w:rsidR="0003019B" w:rsidRPr="002E690F" w:rsidRDefault="0003019B" w:rsidP="0003019B">
                            <w:pPr>
                              <w:spacing w:before="40" w:line="240" w:lineRule="atLeast"/>
                              <w:ind w:right="-29"/>
                              <w:jc w:val="right"/>
                              <w:rPr>
                                <w:szCs w:val="24"/>
                              </w:rPr>
                            </w:pPr>
                            <w:r w:rsidRPr="002E690F">
                              <w:rPr>
                                <w:szCs w:val="24"/>
                              </w:rPr>
                              <w:t>Tel / Ff</w:t>
                            </w:r>
                            <w:r w:rsidRPr="002E690F">
                              <w:rPr>
                                <w:rFonts w:cs="Arial"/>
                                <w:szCs w:val="24"/>
                              </w:rPr>
                              <w:t>ô</w:t>
                            </w:r>
                            <w:r w:rsidRPr="002E690F">
                              <w:rPr>
                                <w:szCs w:val="24"/>
                              </w:rPr>
                              <w:t>n: 029 2032 0500</w:t>
                            </w:r>
                          </w:p>
                          <w:p w14:paraId="4F631EDC" w14:textId="77777777" w:rsidR="0003019B" w:rsidRPr="002E690F" w:rsidRDefault="0003019B" w:rsidP="0003019B">
                            <w:pPr>
                              <w:spacing w:before="40" w:line="240" w:lineRule="atLeast"/>
                              <w:ind w:right="-29"/>
                              <w:jc w:val="right"/>
                              <w:rPr>
                                <w:szCs w:val="24"/>
                              </w:rPr>
                            </w:pPr>
                            <w:r w:rsidRPr="002E690F">
                              <w:rPr>
                                <w:szCs w:val="24"/>
                              </w:rPr>
                              <w:t>Fax / Ffacs: 029 2032 0600</w:t>
                            </w:r>
                          </w:p>
                          <w:p w14:paraId="28A3CE04" w14:textId="77777777" w:rsidR="0003019B" w:rsidRPr="002E690F" w:rsidRDefault="0003019B" w:rsidP="0003019B">
                            <w:pPr>
                              <w:spacing w:before="40" w:line="240" w:lineRule="atLeast"/>
                              <w:ind w:right="-29"/>
                              <w:jc w:val="right"/>
                              <w:rPr>
                                <w:szCs w:val="24"/>
                              </w:rPr>
                            </w:pPr>
                            <w:r w:rsidRPr="002E690F">
                              <w:rPr>
                                <w:szCs w:val="24"/>
                              </w:rPr>
                              <w:t>Textphone / Ff</w:t>
                            </w:r>
                            <w:r w:rsidRPr="002E690F">
                              <w:rPr>
                                <w:rFonts w:cs="Arial"/>
                                <w:szCs w:val="24"/>
                              </w:rPr>
                              <w:t>ô</w:t>
                            </w:r>
                            <w:r w:rsidRPr="002E690F">
                              <w:rPr>
                                <w:szCs w:val="24"/>
                              </w:rPr>
                              <w:t>n testun: 029 2032 0660</w:t>
                            </w:r>
                          </w:p>
                          <w:p w14:paraId="2F233F1A" w14:textId="77777777" w:rsidR="0003019B" w:rsidRPr="00BE18F5" w:rsidRDefault="001F03FF" w:rsidP="0003019B">
                            <w:pPr>
                              <w:spacing w:before="40" w:line="240" w:lineRule="atLeast"/>
                              <w:ind w:right="-29"/>
                              <w:jc w:val="right"/>
                              <w:rPr>
                                <w:rStyle w:val="Hyperlink"/>
                              </w:rPr>
                            </w:pPr>
                            <w:hyperlink r:id="rId11" w:history="1">
                              <w:r w:rsidR="0003019B" w:rsidRPr="00BE18F5">
                                <w:rPr>
                                  <w:rStyle w:val="Hyperlink"/>
                                </w:rPr>
                                <w:t>info@audit.wales</w:t>
                              </w:r>
                            </w:hyperlink>
                            <w:r w:rsidR="0003019B" w:rsidRPr="00BE18F5">
                              <w:rPr>
                                <w:rStyle w:val="Hyperlink"/>
                              </w:rPr>
                              <w:t xml:space="preserve"> / post@archwilio.cymru</w:t>
                            </w:r>
                          </w:p>
                          <w:p w14:paraId="7638A581" w14:textId="77777777" w:rsidR="0003019B" w:rsidRPr="00BE18F5" w:rsidRDefault="001F03FF" w:rsidP="00BF51CE">
                            <w:pPr>
                              <w:spacing w:before="40" w:line="240" w:lineRule="atLeast"/>
                              <w:jc w:val="right"/>
                              <w:rPr>
                                <w:rStyle w:val="Hyperlink"/>
                              </w:rPr>
                            </w:pPr>
                            <w:hyperlink r:id="rId12" w:history="1">
                              <w:r w:rsidR="0003019B" w:rsidRPr="00BE18F5">
                                <w:rPr>
                                  <w:rStyle w:val="Hyperlink"/>
                                </w:rPr>
                                <w:t>www.audit.wales</w:t>
                              </w:r>
                            </w:hyperlink>
                            <w:r w:rsidR="0003019B" w:rsidRPr="00BE18F5">
                              <w:rPr>
                                <w:rStyle w:val="Hyperlink"/>
                              </w:rPr>
                              <w:t xml:space="preserve"> / </w:t>
                            </w:r>
                            <w:hyperlink r:id="rId13" w:history="1">
                              <w:r w:rsidR="0003019B" w:rsidRPr="00BE18F5">
                                <w:rPr>
                                  <w:rStyle w:val="Hyperlink"/>
                                </w:rPr>
                                <w:t>www.archwilio.cymru</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AA224C9" id="_x0000_t202" coordsize="21600,21600" o:spt="202" path="m,l,21600r21600,l21600,xe">
                <v:stroke joinstyle="miter"/>
                <v:path gradientshapeok="t" o:connecttype="rect"/>
              </v:shapetype>
              <v:shape id="Text Box 1" o:spid="_x0000_s1026" type="#_x0000_t202" alt="Title: Wa;es Audit Office contact details - Description: 24 Cathedral Road / 24 Heol y Gadeirlan&#10;Cardiff / Caerdydd&#10;CF11 9LJ&#10;Tel / Ffôn: 029 2032 0500&#10;Fax / Ffacs: 029 2032 0600&#10;Textphone / Ffôn testun: 029 2032 0660&#10;info@audit.wales / post@archwilio.cymru&#10;www.audit.wales / www.archwilio.cymru" style="position:absolute;margin-left:226.6pt;margin-top:-.25pt;width:243.75pt;height:13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" fillcolor="white [3201]" stroked="f" strokeweight=".5pt">
                <v:textbox>
                  <w:txbxContent>
                    <w:p w14:paraId="01A2649F" w14:textId="77777777" w:rsidR="0003019B" w:rsidRPr="002E690F" w:rsidRDefault="0003019B" w:rsidP="0003019B">
                      <w:pPr>
                        <w:spacing w:before="40" w:line="240" w:lineRule="atLeast"/>
                        <w:ind w:right="-29"/>
                        <w:jc w:val="right"/>
                        <w:rPr>
                          <w:szCs w:val="24"/>
                        </w:rPr>
                      </w:pPr>
                      <w:r w:rsidRPr="002E690F">
                        <w:rPr>
                          <w:szCs w:val="24"/>
                        </w:rPr>
                        <w:t>24 Cathedral Road / 24 Heol y Gadeirlan</w:t>
                      </w:r>
                    </w:p>
                    <w:p w14:paraId="4DFAD1F2" w14:textId="77777777" w:rsidR="0003019B" w:rsidRPr="002E690F" w:rsidRDefault="0003019B" w:rsidP="0003019B">
                      <w:pPr>
                        <w:spacing w:before="40" w:line="240" w:lineRule="atLeast"/>
                        <w:ind w:right="-29"/>
                        <w:jc w:val="right"/>
                        <w:rPr>
                          <w:szCs w:val="24"/>
                        </w:rPr>
                      </w:pPr>
                      <w:r w:rsidRPr="002E690F">
                        <w:rPr>
                          <w:szCs w:val="24"/>
                        </w:rPr>
                        <w:t>Cardiff / Caerdydd</w:t>
                      </w:r>
                    </w:p>
                    <w:p w14:paraId="2A5514DF" w14:textId="77777777" w:rsidR="0003019B" w:rsidRPr="002E690F" w:rsidRDefault="0003019B" w:rsidP="0003019B">
                      <w:pPr>
                        <w:spacing w:before="40" w:line="240" w:lineRule="atLeast"/>
                        <w:ind w:right="-29"/>
                        <w:jc w:val="right"/>
                        <w:rPr>
                          <w:szCs w:val="24"/>
                        </w:rPr>
                      </w:pPr>
                      <w:r w:rsidRPr="002E690F">
                        <w:rPr>
                          <w:szCs w:val="24"/>
                        </w:rPr>
                        <w:t>CF11 9LJ</w:t>
                      </w:r>
                    </w:p>
                    <w:p w14:paraId="1D0E79CB" w14:textId="77777777" w:rsidR="0003019B" w:rsidRPr="002E690F" w:rsidRDefault="0003019B" w:rsidP="0003019B">
                      <w:pPr>
                        <w:spacing w:before="40" w:line="240" w:lineRule="atLeast"/>
                        <w:ind w:right="-29"/>
                        <w:jc w:val="right"/>
                        <w:rPr>
                          <w:szCs w:val="24"/>
                        </w:rPr>
                      </w:pPr>
                      <w:r w:rsidRPr="002E690F">
                        <w:rPr>
                          <w:szCs w:val="24"/>
                        </w:rPr>
                        <w:t>Tel / Ff</w:t>
                      </w:r>
                      <w:r w:rsidRPr="002E690F">
                        <w:rPr>
                          <w:rFonts w:cs="Arial"/>
                          <w:szCs w:val="24"/>
                        </w:rPr>
                        <w:t>ô</w:t>
                      </w:r>
                      <w:r w:rsidRPr="002E690F">
                        <w:rPr>
                          <w:szCs w:val="24"/>
                        </w:rPr>
                        <w:t>n: 029 2032 0500</w:t>
                      </w:r>
                    </w:p>
                    <w:p w14:paraId="4F631EDC" w14:textId="77777777" w:rsidR="0003019B" w:rsidRPr="002E690F" w:rsidRDefault="0003019B" w:rsidP="0003019B">
                      <w:pPr>
                        <w:spacing w:before="40" w:line="240" w:lineRule="atLeast"/>
                        <w:ind w:right="-29"/>
                        <w:jc w:val="right"/>
                        <w:rPr>
                          <w:szCs w:val="24"/>
                        </w:rPr>
                      </w:pPr>
                      <w:r w:rsidRPr="002E690F">
                        <w:rPr>
                          <w:szCs w:val="24"/>
                        </w:rPr>
                        <w:t>Fax / Ffacs: 029 2032 0600</w:t>
                      </w:r>
                    </w:p>
                    <w:p w14:paraId="28A3CE04" w14:textId="77777777" w:rsidR="0003019B" w:rsidRPr="002E690F" w:rsidRDefault="0003019B" w:rsidP="0003019B">
                      <w:pPr>
                        <w:spacing w:before="40" w:line="240" w:lineRule="atLeast"/>
                        <w:ind w:right="-29"/>
                        <w:jc w:val="right"/>
                        <w:rPr>
                          <w:szCs w:val="24"/>
                        </w:rPr>
                      </w:pPr>
                      <w:r w:rsidRPr="002E690F">
                        <w:rPr>
                          <w:szCs w:val="24"/>
                        </w:rPr>
                        <w:t>Textphone / Ff</w:t>
                      </w:r>
                      <w:r w:rsidRPr="002E690F">
                        <w:rPr>
                          <w:rFonts w:cs="Arial"/>
                          <w:szCs w:val="24"/>
                        </w:rPr>
                        <w:t>ô</w:t>
                      </w:r>
                      <w:r w:rsidRPr="002E690F">
                        <w:rPr>
                          <w:szCs w:val="24"/>
                        </w:rPr>
                        <w:t>n testun: 029 2032 0660</w:t>
                      </w:r>
                    </w:p>
                    <w:p w14:paraId="2F233F1A" w14:textId="77777777" w:rsidR="0003019B" w:rsidRPr="00BE18F5" w:rsidRDefault="00607952" w:rsidP="0003019B">
                      <w:pPr>
                        <w:spacing w:before="40" w:line="240" w:lineRule="atLeast"/>
                        <w:ind w:right="-29"/>
                        <w:jc w:val="right"/>
                        <w:rPr>
                          <w:rStyle w:val="Hyperlink"/>
                        </w:rPr>
                      </w:pPr>
                      <w:hyperlink r:id="rId14" w:history="1">
                        <w:r w:rsidR="0003019B" w:rsidRPr="00BE18F5">
                          <w:rPr>
                            <w:rStyle w:val="Hyperlink"/>
                          </w:rPr>
                          <w:t>info@audit.wales</w:t>
                        </w:r>
                      </w:hyperlink>
                      <w:r w:rsidR="0003019B" w:rsidRPr="00BE18F5">
                        <w:rPr>
                          <w:rStyle w:val="Hyperlink"/>
                        </w:rPr>
                        <w:t xml:space="preserve"> / post@archwilio.cymru</w:t>
                      </w:r>
                    </w:p>
                    <w:p w14:paraId="7638A581" w14:textId="77777777" w:rsidR="0003019B" w:rsidRPr="00BE18F5" w:rsidRDefault="00607952" w:rsidP="00BF51CE">
                      <w:pPr>
                        <w:spacing w:before="40" w:line="240" w:lineRule="atLeast"/>
                        <w:jc w:val="right"/>
                        <w:rPr>
                          <w:rStyle w:val="Hyperlink"/>
                        </w:rPr>
                      </w:pPr>
                      <w:hyperlink r:id="rId15" w:history="1">
                        <w:r w:rsidR="0003019B" w:rsidRPr="00BE18F5">
                          <w:rPr>
                            <w:rStyle w:val="Hyperlink"/>
                          </w:rPr>
                          <w:t>www.audit.wales</w:t>
                        </w:r>
                      </w:hyperlink>
                      <w:r w:rsidR="0003019B" w:rsidRPr="00BE18F5">
                        <w:rPr>
                          <w:rStyle w:val="Hyperlink"/>
                        </w:rPr>
                        <w:t xml:space="preserve"> / </w:t>
                      </w:r>
                      <w:hyperlink r:id="rId16" w:history="1">
                        <w:r w:rsidR="0003019B" w:rsidRPr="00BE18F5">
                          <w:rPr>
                            <w:rStyle w:val="Hyperlink"/>
                          </w:rPr>
                          <w:t>www.archwilio.cymru</w:t>
                        </w:r>
                      </w:hyperlink>
                    </w:p>
                  </w:txbxContent>
                </v:textbox>
              </v:shape>
            </w:pict>
          </mc:Fallback>
        </mc:AlternateContent>
      </w:r>
      <w:r w:rsidR="0011242E">
        <w:t>Community Councils in Wales</w:t>
      </w:r>
    </w:p>
    <w:p w14:paraId="573CB1AF" w14:textId="0218583F" w:rsidR="00BF51CE" w:rsidRPr="00FB3B8B" w:rsidRDefault="00481D9C" w:rsidP="00BF51CE">
      <w:r>
        <w:t>Via email</w:t>
      </w:r>
    </w:p>
    <w:p w14:paraId="4E79661B" w14:textId="7AFE2653" w:rsidR="00784AA2" w:rsidRDefault="00784AA2" w:rsidP="00897B6F">
      <w:pPr>
        <w:spacing w:before="360"/>
      </w:pPr>
      <w:r>
        <w:rPr>
          <w:b/>
        </w:rPr>
        <w:t>Reference:</w:t>
      </w:r>
      <w:r>
        <w:t xml:space="preserve"> </w:t>
      </w:r>
      <w:r w:rsidR="00664FD6">
        <w:t>Audit Notice 202</w:t>
      </w:r>
      <w:r w:rsidR="00481D9C">
        <w:t>2</w:t>
      </w:r>
    </w:p>
    <w:p w14:paraId="224F0A5A" w14:textId="3A0B94AF" w:rsidR="00784AA2" w:rsidRDefault="00784AA2" w:rsidP="00897B6F">
      <w:pPr>
        <w:spacing w:after="480"/>
      </w:pPr>
      <w:r>
        <w:rPr>
          <w:b/>
        </w:rPr>
        <w:t>Date issued:</w:t>
      </w:r>
      <w:r>
        <w:t xml:space="preserve"> </w:t>
      </w:r>
      <w:r w:rsidR="0004264D">
        <w:t xml:space="preserve">17 </w:t>
      </w:r>
      <w:r w:rsidR="002F6F48">
        <w:t xml:space="preserve">March </w:t>
      </w:r>
      <w:r w:rsidR="00664FD6">
        <w:t>202</w:t>
      </w:r>
      <w:r w:rsidR="00481D9C">
        <w:t>2</w:t>
      </w:r>
    </w:p>
    <w:p w14:paraId="4D4CF1CA" w14:textId="7A4535B1" w:rsidR="00784AA2" w:rsidRDefault="00784AA2" w:rsidP="00D17E3B">
      <w:pPr>
        <w:spacing w:before="480"/>
      </w:pPr>
      <w:r>
        <w:t>Dear</w:t>
      </w:r>
      <w:r w:rsidR="00664FD6">
        <w:t xml:space="preserve"> Sir/Madam</w:t>
      </w:r>
    </w:p>
    <w:p w14:paraId="3B3162E1" w14:textId="6953D922" w:rsidR="00664FD6" w:rsidRDefault="00664FD6" w:rsidP="00664FD6">
      <w:pPr>
        <w:pStyle w:val="Heading1"/>
      </w:pPr>
      <w:r>
        <w:t xml:space="preserve">Audit of </w:t>
      </w:r>
      <w:r w:rsidR="00E44611">
        <w:t>A</w:t>
      </w:r>
      <w:r>
        <w:t>ccounts 202</w:t>
      </w:r>
      <w:r w:rsidR="00481D9C">
        <w:t>2</w:t>
      </w:r>
    </w:p>
    <w:p w14:paraId="70AB1C97" w14:textId="77777777" w:rsidR="00664FD6" w:rsidRDefault="00664FD6" w:rsidP="00664FD6">
      <w:r>
        <w:t xml:space="preserve">This letter contains important information for the statutory external audit. It includes a notice of audit and an explanation of what you must now do. It is important that you read the contents carefully to ensure that you provide all required information to your auditor on time. If we have to request this information again during the audit, the Council may incur additional audit fees. </w:t>
      </w:r>
      <w:r w:rsidRPr="00C253A6">
        <w:rPr>
          <w:b/>
          <w:bCs/>
        </w:rPr>
        <w:t>Annex 1</w:t>
      </w:r>
      <w:r>
        <w:t xml:space="preserve"> sets out the next steps you need to take for the audit.</w:t>
      </w:r>
    </w:p>
    <w:p w14:paraId="6F74B84D" w14:textId="77777777" w:rsidR="00664FD6" w:rsidRDefault="00664FD6" w:rsidP="00664FD6">
      <w:pPr>
        <w:pStyle w:val="Heading2"/>
      </w:pPr>
      <w:r>
        <w:t>Appointment of date for the exercise of electors’ rights to ask questions and make objections at audit</w:t>
      </w:r>
    </w:p>
    <w:p w14:paraId="6BCF4E18" w14:textId="211B7496" w:rsidR="00664FD6" w:rsidRDefault="00664FD6" w:rsidP="00664FD6">
      <w:r>
        <w:t xml:space="preserve">The Auditor General has appointed </w:t>
      </w:r>
      <w:r w:rsidRPr="002170D2">
        <w:rPr>
          <w:b/>
          <w:bCs/>
        </w:rPr>
        <w:t xml:space="preserve">Monday </w:t>
      </w:r>
      <w:r w:rsidR="00EF6FB2">
        <w:rPr>
          <w:b/>
          <w:bCs/>
        </w:rPr>
        <w:t>12</w:t>
      </w:r>
      <w:r w:rsidR="00EF6FB2" w:rsidRPr="002170D2">
        <w:rPr>
          <w:b/>
          <w:bCs/>
        </w:rPr>
        <w:t xml:space="preserve"> </w:t>
      </w:r>
      <w:r w:rsidRPr="002170D2">
        <w:rPr>
          <w:b/>
          <w:bCs/>
        </w:rPr>
        <w:t>September 202</w:t>
      </w:r>
      <w:r w:rsidR="00EF6FB2">
        <w:rPr>
          <w:b/>
          <w:bCs/>
        </w:rPr>
        <w:t>2</w:t>
      </w:r>
      <w:r>
        <w:t xml:space="preserve"> as the date from which electors can exercise their rights under the Public Audit (Wales) Act 2004.</w:t>
      </w:r>
    </w:p>
    <w:p w14:paraId="0AF3CCC2" w14:textId="35547556" w:rsidR="00664FD6" w:rsidRDefault="00664FD6" w:rsidP="00664FD6">
      <w:r>
        <w:t>We also enclose a copy of the 202</w:t>
      </w:r>
      <w:r w:rsidR="00EF6FB2">
        <w:t>2</w:t>
      </w:r>
      <w:r>
        <w:t xml:space="preserve"> annual return for you to complete and return to us. Please note the following:</w:t>
      </w:r>
    </w:p>
    <w:p w14:paraId="4602E074" w14:textId="04262BBA" w:rsidR="00664FD6" w:rsidRDefault="003D3037" w:rsidP="00E80859">
      <w:pPr>
        <w:pStyle w:val="Bullet"/>
        <w:tabs>
          <w:tab w:val="left" w:pos="567"/>
        </w:tabs>
      </w:pPr>
      <w:r>
        <w:t xml:space="preserve">the </w:t>
      </w:r>
      <w:r w:rsidR="00664FD6">
        <w:t>annual return must be certified by the RFO and approved by the Council, by 30 June 202</w:t>
      </w:r>
      <w:r w:rsidR="00EF6FB2">
        <w:t>2</w:t>
      </w:r>
      <w:r w:rsidR="00664FD6">
        <w:t xml:space="preserve">. If you are unable to do so, you must publish a notice on your website and noticeboard explaining why. An example notice is included in </w:t>
      </w:r>
      <w:r w:rsidR="00664FD6" w:rsidRPr="003D3037">
        <w:rPr>
          <w:b/>
          <w:bCs/>
        </w:rPr>
        <w:t>Annex 1</w:t>
      </w:r>
      <w:r w:rsidR="00664FD6">
        <w:t>. Failure to do so will result in a qualified audit opinion.</w:t>
      </w:r>
    </w:p>
    <w:p w14:paraId="2A74D3A4" w14:textId="4AB31855" w:rsidR="00664FD6" w:rsidRDefault="003D3037" w:rsidP="00E80859">
      <w:pPr>
        <w:pStyle w:val="Bullet"/>
        <w:tabs>
          <w:tab w:val="left" w:pos="567"/>
        </w:tabs>
      </w:pPr>
      <w:r>
        <w:t xml:space="preserve">please </w:t>
      </w:r>
      <w:r w:rsidR="00664FD6">
        <w:t xml:space="preserve">send us your completed and approved annual return and all requested information by 1 </w:t>
      </w:r>
      <w:r w:rsidR="006D381B">
        <w:t xml:space="preserve">August </w:t>
      </w:r>
      <w:r w:rsidR="00664FD6">
        <w:t xml:space="preserve">at the latest. The annual return and supporting information should be submitted as soon as possible and you should not wait until the date specified above. This will help us to manage our overall workload. However, we will not be able to issue our audit opinion until after </w:t>
      </w:r>
      <w:r w:rsidR="006D381B">
        <w:t>1</w:t>
      </w:r>
      <w:r w:rsidR="00664FD6">
        <w:t>2 September 202</w:t>
      </w:r>
      <w:r w:rsidR="006D381B">
        <w:t>2</w:t>
      </w:r>
      <w:r w:rsidR="00664FD6">
        <w:t xml:space="preserve">. </w:t>
      </w:r>
    </w:p>
    <w:p w14:paraId="275DA71F" w14:textId="77777777" w:rsidR="0076277C" w:rsidRDefault="0076277C">
      <w:pPr>
        <w:rPr>
          <w:rFonts w:eastAsia="Calibri"/>
          <w:b/>
          <w:color w:val="F4633A"/>
          <w:sz w:val="28"/>
          <w:szCs w:val="28"/>
        </w:rPr>
      </w:pPr>
      <w:r>
        <w:br w:type="page"/>
      </w:r>
    </w:p>
    <w:p w14:paraId="5EE80162" w14:textId="2E26F3A4" w:rsidR="00664FD6" w:rsidRDefault="00664FD6" w:rsidP="00664FD6">
      <w:pPr>
        <w:pStyle w:val="Heading2"/>
      </w:pPr>
      <w:r>
        <w:lastRenderedPageBreak/>
        <w:t>Timetable for public inspection of accounts</w:t>
      </w:r>
    </w:p>
    <w:p w14:paraId="0589FF65" w14:textId="53B95370" w:rsidR="00664FD6" w:rsidRDefault="00664FD6" w:rsidP="00664FD6">
      <w:r>
        <w:t xml:space="preserve">All councils must make their accounts and supporting documents available for public inspection. This is an area where we receive many complaints about community and town councils. Dealing with these complaints adds to the cost of the audit. </w:t>
      </w:r>
      <w:r w:rsidR="00695DAC">
        <w:t>Therefore, we recommend that councils follow the timetable set out below</w:t>
      </w:r>
      <w:r w:rsidR="0046718F">
        <w:t>:</w:t>
      </w:r>
    </w:p>
    <w:p w14:paraId="1A1783A9" w14:textId="580D4274" w:rsidR="00664FD6" w:rsidRDefault="00546F13" w:rsidP="00E80859">
      <w:pPr>
        <w:pStyle w:val="Bullet"/>
        <w:tabs>
          <w:tab w:val="left" w:pos="567"/>
        </w:tabs>
      </w:pPr>
      <w:r>
        <w:t xml:space="preserve">by </w:t>
      </w:r>
      <w:r w:rsidR="00440E36" w:rsidRPr="0004264D">
        <w:rPr>
          <w:b/>
          <w:bCs/>
        </w:rPr>
        <w:t>2</w:t>
      </w:r>
      <w:r w:rsidR="007F7DC1">
        <w:rPr>
          <w:b/>
          <w:bCs/>
        </w:rPr>
        <w:t>0</w:t>
      </w:r>
      <w:r w:rsidR="00440E36" w:rsidRPr="0004264D">
        <w:rPr>
          <w:b/>
          <w:bCs/>
        </w:rPr>
        <w:t xml:space="preserve"> Ju</w:t>
      </w:r>
      <w:r w:rsidR="007F7DC1">
        <w:rPr>
          <w:b/>
          <w:bCs/>
        </w:rPr>
        <w:t>ne</w:t>
      </w:r>
      <w:r w:rsidR="00664FD6" w:rsidRPr="0004264D">
        <w:rPr>
          <w:b/>
          <w:bCs/>
        </w:rPr>
        <w:t xml:space="preserve"> 202</w:t>
      </w:r>
      <w:r w:rsidR="00440E36" w:rsidRPr="0004264D">
        <w:rPr>
          <w:b/>
          <w:bCs/>
        </w:rPr>
        <w:t>2</w:t>
      </w:r>
      <w:r w:rsidR="00664FD6">
        <w:t xml:space="preserve"> they </w:t>
      </w:r>
      <w:r w:rsidR="00664FD6" w:rsidRPr="0004264D">
        <w:rPr>
          <w:b/>
          <w:bCs/>
        </w:rPr>
        <w:t>publish the enclosed audit notice</w:t>
      </w:r>
      <w:r w:rsidR="00664FD6">
        <w:t xml:space="preserve"> on a noticeboard in the area </w:t>
      </w:r>
      <w:r w:rsidR="00664FD6" w:rsidRPr="0004264D">
        <w:rPr>
          <w:b/>
          <w:bCs/>
        </w:rPr>
        <w:t>AND</w:t>
      </w:r>
      <w:r w:rsidR="00664FD6">
        <w:t xml:space="preserve"> on the </w:t>
      </w:r>
      <w:r w:rsidR="009D453F">
        <w:t xml:space="preserve">Council’s </w:t>
      </w:r>
      <w:r w:rsidR="00664FD6">
        <w:t>website for a minimum of 14 calendar days; and</w:t>
      </w:r>
    </w:p>
    <w:p w14:paraId="1322A631" w14:textId="3449F8A8" w:rsidR="00664FD6" w:rsidRPr="0004264D" w:rsidRDefault="00546F13" w:rsidP="00E80859">
      <w:pPr>
        <w:pStyle w:val="Bullet"/>
        <w:tabs>
          <w:tab w:val="left" w:pos="567"/>
        </w:tabs>
        <w:rPr>
          <w:b/>
          <w:bCs/>
        </w:rPr>
      </w:pPr>
      <w:r>
        <w:t xml:space="preserve">after </w:t>
      </w:r>
      <w:r w:rsidR="00664FD6">
        <w:t xml:space="preserve">the 14 calendar days referred to above, they make appropriate arrangements for the </w:t>
      </w:r>
      <w:r w:rsidR="00664FD6" w:rsidRPr="0004264D">
        <w:rPr>
          <w:b/>
          <w:bCs/>
        </w:rPr>
        <w:t>public to inspect</w:t>
      </w:r>
      <w:r w:rsidR="00664FD6">
        <w:t xml:space="preserve"> the accounts and supporting documents </w:t>
      </w:r>
      <w:r w:rsidR="00664FD6" w:rsidRPr="0004264D">
        <w:rPr>
          <w:b/>
          <w:bCs/>
        </w:rPr>
        <w:t xml:space="preserve">for a total of 20 working days to </w:t>
      </w:r>
      <w:r w:rsidR="0046718F">
        <w:rPr>
          <w:b/>
          <w:bCs/>
        </w:rPr>
        <w:t xml:space="preserve">from 4 July to </w:t>
      </w:r>
      <w:r w:rsidR="00E966FD">
        <w:rPr>
          <w:b/>
          <w:bCs/>
        </w:rPr>
        <w:t>29 July</w:t>
      </w:r>
      <w:r w:rsidR="00664FD6" w:rsidRPr="0004264D">
        <w:rPr>
          <w:b/>
          <w:bCs/>
        </w:rPr>
        <w:t>.</w:t>
      </w:r>
    </w:p>
    <w:p w14:paraId="334E5754" w14:textId="14D51369" w:rsidR="00664FD6" w:rsidRDefault="00E03DA3" w:rsidP="00664FD6">
      <w:r>
        <w:t>The</w:t>
      </w:r>
      <w:r w:rsidR="00664FD6">
        <w:t xml:space="preserve"> Regulations require that the accounts </w:t>
      </w:r>
      <w:r w:rsidR="00105D9C">
        <w:t>be</w:t>
      </w:r>
      <w:r w:rsidR="00664FD6">
        <w:t xml:space="preserve"> available for inspection on reasonable notice during the inspection period. If the council’s arrangements exclude any working days (Mondays </w:t>
      </w:r>
      <w:r w:rsidR="00105D9C">
        <w:t>to</w:t>
      </w:r>
      <w:r w:rsidR="00664FD6">
        <w:t xml:space="preserve"> Fridays excluding bank holidays), then the inspection period must be extended appropriately.</w:t>
      </w:r>
      <w:r w:rsidR="00FE7D03">
        <w:t xml:space="preserve"> The dates set out above allow for </w:t>
      </w:r>
      <w:r w:rsidR="006539FF">
        <w:t xml:space="preserve">councils to who are subject to the </w:t>
      </w:r>
      <w:r w:rsidR="00E81841">
        <w:t xml:space="preserve">new audit approach to make their records available for public inspection before </w:t>
      </w:r>
      <w:r w:rsidR="00E846D0">
        <w:t>providing the same documents for audit. If you wish to apply alternative dates for the advert and inspection, you must make sure that the arrangements you make comply with the Accounts and Audit (Wales) Regulations 2014</w:t>
      </w:r>
      <w:r w:rsidR="00CA4E13">
        <w:t>.</w:t>
      </w:r>
      <w:r w:rsidR="00056B2E">
        <w:t xml:space="preserve"> Councils should note that they </w:t>
      </w:r>
      <w:r w:rsidR="0034398B">
        <w:t>can</w:t>
      </w:r>
      <w:r w:rsidR="00056B2E">
        <w:t xml:space="preserve"> publish the audit notice before they approve their annual returns</w:t>
      </w:r>
      <w:r w:rsidR="006D7721">
        <w:t xml:space="preserve"> but the public inspection period must follow the date of approval</w:t>
      </w:r>
      <w:r w:rsidR="00FE7D03">
        <w:t>.</w:t>
      </w:r>
    </w:p>
    <w:p w14:paraId="5F790DD3" w14:textId="1041F7F0" w:rsidR="00664FD6" w:rsidRDefault="00664FD6" w:rsidP="00664FD6">
      <w:pPr>
        <w:pStyle w:val="Heading2"/>
      </w:pPr>
      <w:r>
        <w:t>Outstanding prior</w:t>
      </w:r>
      <w:r w:rsidR="00105D9C">
        <w:t>-</w:t>
      </w:r>
      <w:r>
        <w:t>year audits</w:t>
      </w:r>
    </w:p>
    <w:p w14:paraId="5A0CF095" w14:textId="77777777" w:rsidR="009E18E0" w:rsidRDefault="00033885" w:rsidP="00664FD6">
      <w:r>
        <w:t xml:space="preserve">We are working our way through our backlog of 2021 and prior year audits. We </w:t>
      </w:r>
      <w:r w:rsidR="001F7BCE">
        <w:t xml:space="preserve">aim to issue all the certified </w:t>
      </w:r>
      <w:r w:rsidR="00B52F31">
        <w:t>annual returns</w:t>
      </w:r>
      <w:r w:rsidR="001F7BCE">
        <w:t xml:space="preserve"> that we are able to over the next couple of months. However, we have yet to receive </w:t>
      </w:r>
      <w:r w:rsidR="00B52F31">
        <w:t xml:space="preserve">approximately 125 annual returns for 2020-21 and </w:t>
      </w:r>
      <w:r w:rsidR="009E18E0">
        <w:t xml:space="preserve">a significant number of annual returns for previous years. </w:t>
      </w:r>
    </w:p>
    <w:p w14:paraId="2FB9B91C" w14:textId="50ACF1E5" w:rsidR="007625F8" w:rsidRDefault="009E18E0" w:rsidP="00664FD6">
      <w:r>
        <w:t xml:space="preserve">In order to </w:t>
      </w:r>
      <w:r w:rsidR="00E23A15">
        <w:t xml:space="preserve">improve the timeliness of audits in future years we aim to bring all </w:t>
      </w:r>
      <w:r w:rsidR="002F165A">
        <w:t xml:space="preserve">councils up to date in 2022. </w:t>
      </w:r>
      <w:r w:rsidR="00096030">
        <w:t xml:space="preserve">We will be contacting all councils that have yet to provide earlier years’ accounts over the next few weeks. </w:t>
      </w:r>
      <w:r w:rsidR="00D342E7">
        <w:t xml:space="preserve">Additional audit work may be necessary </w:t>
      </w:r>
      <w:r w:rsidR="00A94B7E">
        <w:t xml:space="preserve">at these councils and we will also consider whether it is necessary to </w:t>
      </w:r>
      <w:r w:rsidR="00114943">
        <w:t>exercise the Auditor General’s statutory reporting powers at these councils.</w:t>
      </w:r>
    </w:p>
    <w:p w14:paraId="20394CB8" w14:textId="794BBF40" w:rsidR="00664FD6" w:rsidRDefault="00664FD6" w:rsidP="00664FD6">
      <w:r>
        <w:t>You must complete, approve and send us the 202</w:t>
      </w:r>
      <w:r w:rsidR="007625F8">
        <w:t>2</w:t>
      </w:r>
      <w:r>
        <w:t xml:space="preserve"> return</w:t>
      </w:r>
      <w:r w:rsidR="00105D9C">
        <w:t>,</w:t>
      </w:r>
      <w:r>
        <w:t xml:space="preserve"> even if your 202</w:t>
      </w:r>
      <w:r w:rsidR="007625F8">
        <w:t>1</w:t>
      </w:r>
      <w:r>
        <w:t xml:space="preserve"> (and earlier years</w:t>
      </w:r>
      <w:r w:rsidR="00F32323">
        <w:t>’</w:t>
      </w:r>
      <w:r>
        <w:t xml:space="preserve">) audit has not yet been completed. </w:t>
      </w:r>
    </w:p>
    <w:p w14:paraId="5140E311" w14:textId="77777777" w:rsidR="00664FD6" w:rsidRDefault="00664FD6" w:rsidP="002170D2">
      <w:pPr>
        <w:pStyle w:val="Heading2"/>
      </w:pPr>
      <w:r>
        <w:t>New audit arrangements</w:t>
      </w:r>
    </w:p>
    <w:p w14:paraId="6C19807D" w14:textId="6A280123" w:rsidR="006A2D2B" w:rsidRDefault="007625F8" w:rsidP="00664FD6">
      <w:r>
        <w:t>Last year, we notified you that</w:t>
      </w:r>
      <w:r w:rsidR="0088446A">
        <w:t xml:space="preserve">, due to the impact of COVID-19, </w:t>
      </w:r>
      <w:r>
        <w:t xml:space="preserve">we had deferred </w:t>
      </w:r>
      <w:r w:rsidR="008E5D1D">
        <w:t xml:space="preserve">the introduction of our new audit arrangements for one year. </w:t>
      </w:r>
      <w:r w:rsidR="0088446A">
        <w:t xml:space="preserve">As the restrictions arising </w:t>
      </w:r>
      <w:r w:rsidR="0088446A">
        <w:lastRenderedPageBreak/>
        <w:t>from COVID-19 will now be fully lifted from the end of March, w</w:t>
      </w:r>
      <w:r w:rsidR="008E5D1D">
        <w:t xml:space="preserve">e have decided that </w:t>
      </w:r>
      <w:r w:rsidR="0088446A">
        <w:t>we will implement the new arrangements this year</w:t>
      </w:r>
      <w:r w:rsidR="006A2D2B">
        <w:t>.</w:t>
      </w:r>
    </w:p>
    <w:p w14:paraId="32C6A29D" w14:textId="60D3D96C" w:rsidR="001B1F89" w:rsidRDefault="00664FD6" w:rsidP="00664FD6">
      <w:r>
        <w:t xml:space="preserve">Your attention is drawn to the </w:t>
      </w:r>
      <w:r w:rsidR="006A2D2B">
        <w:t xml:space="preserve">schedule attached to the covering email that sets out when each council will </w:t>
      </w:r>
      <w:r w:rsidR="002D002E">
        <w:t xml:space="preserve">be subject to the new arrangements. For those councils subject to the new arrangements this year, we will contact you separately with information on how to </w:t>
      </w:r>
      <w:r w:rsidR="001B1F89">
        <w:t xml:space="preserve">provide us with the additional information required. </w:t>
      </w:r>
    </w:p>
    <w:p w14:paraId="09CAED82" w14:textId="51BBC835" w:rsidR="00664FD6" w:rsidRDefault="001B1F89">
      <w:pPr>
        <w:rPr>
          <w:rFonts w:eastAsia="Calibri"/>
          <w:b/>
          <w:szCs w:val="36"/>
        </w:rPr>
      </w:pPr>
      <w:r>
        <w:t>Even if you are subject to the new audit arrangements, you still need to submit your annual return</w:t>
      </w:r>
      <w:r w:rsidR="007A6174">
        <w:t xml:space="preserve"> and the information set out in this audit notice</w:t>
      </w:r>
      <w:r w:rsidR="0088530A">
        <w:t xml:space="preserve">. </w:t>
      </w:r>
    </w:p>
    <w:p w14:paraId="4CCAEC2A" w14:textId="4C022825" w:rsidR="00664FD6" w:rsidRDefault="00664FD6" w:rsidP="002170D2">
      <w:pPr>
        <w:pStyle w:val="Heading2"/>
      </w:pPr>
      <w:r>
        <w:t>Changes in clerks</w:t>
      </w:r>
    </w:p>
    <w:p w14:paraId="1FD2D93B" w14:textId="63CEA0E5" w:rsidR="00664FD6" w:rsidRDefault="00664FD6" w:rsidP="00664FD6">
      <w:r>
        <w:t xml:space="preserve">If you are no longer the clerk to the body, please inform us immediately. You can write to us at </w:t>
      </w:r>
      <w:hyperlink r:id="rId17" w:history="1">
        <w:r w:rsidR="0004264D" w:rsidRPr="008A58C8">
          <w:rPr>
            <w:rStyle w:val="Hyperlink"/>
          </w:rPr>
          <w:t>communitycouncilaudits@audit.wales</w:t>
        </w:r>
      </w:hyperlink>
      <w:r>
        <w:t xml:space="preserve">.  </w:t>
      </w:r>
    </w:p>
    <w:p w14:paraId="76E47B54" w14:textId="77777777" w:rsidR="00664FD6" w:rsidRDefault="00664FD6" w:rsidP="00664FD6">
      <w:r>
        <w:t>Yours sincerely</w:t>
      </w:r>
    </w:p>
    <w:p w14:paraId="0841715F" w14:textId="77777777" w:rsidR="00664FD6" w:rsidRPr="00C21FF4" w:rsidRDefault="00664FD6" w:rsidP="00664FD6">
      <w:pPr>
        <w:rPr>
          <w:rFonts w:ascii="Freestyle Script" w:hAnsi="Freestyle Script"/>
          <w:noProof/>
          <w:color w:val="17365D" w:themeColor="text2" w:themeShade="BF"/>
          <w:sz w:val="52"/>
          <w:szCs w:val="52"/>
        </w:rPr>
      </w:pPr>
      <w:r w:rsidRPr="00C21FF4">
        <w:rPr>
          <w:rFonts w:ascii="Freestyle Script" w:hAnsi="Freestyle Script"/>
          <w:noProof/>
          <w:color w:val="17365D" w:themeColor="text2" w:themeShade="BF"/>
          <w:sz w:val="52"/>
          <w:szCs w:val="52"/>
        </w:rPr>
        <w:t>Deryck Evans</w:t>
      </w:r>
    </w:p>
    <w:p w14:paraId="56F143F9" w14:textId="77777777" w:rsidR="00664FD6" w:rsidRDefault="00664FD6" w:rsidP="00664FD6">
      <w:r>
        <w:t>Deryck Evans</w:t>
      </w:r>
    </w:p>
    <w:p w14:paraId="00C98379" w14:textId="77777777" w:rsidR="00664FD6" w:rsidRDefault="00664FD6" w:rsidP="00664FD6">
      <w:r>
        <w:t>Manager</w:t>
      </w:r>
    </w:p>
    <w:p w14:paraId="4DC56E88" w14:textId="77777777" w:rsidR="00664FD6" w:rsidRDefault="00664FD6" w:rsidP="00664FD6">
      <w:r>
        <w:t>For and on behalf of the Auditor General for Wales</w:t>
      </w:r>
    </w:p>
    <w:p w14:paraId="71B5991F" w14:textId="77777777" w:rsidR="00664FD6" w:rsidRDefault="00664FD6">
      <w:r>
        <w:br w:type="page"/>
      </w:r>
    </w:p>
    <w:p w14:paraId="2A2E2C61" w14:textId="705B2571" w:rsidR="00664FD6" w:rsidRPr="00053236" w:rsidRDefault="00664FD6" w:rsidP="00664FD6">
      <w:pPr>
        <w:pStyle w:val="Heading2"/>
        <w:rPr>
          <w:b w:val="0"/>
          <w:bCs/>
          <w:sz w:val="30"/>
          <w:szCs w:val="30"/>
        </w:rPr>
      </w:pPr>
      <w:r w:rsidRPr="00053236">
        <w:rPr>
          <w:b w:val="0"/>
          <w:bCs/>
          <w:sz w:val="30"/>
          <w:szCs w:val="30"/>
        </w:rPr>
        <w:lastRenderedPageBreak/>
        <w:t xml:space="preserve">Annex 1 </w:t>
      </w:r>
      <w:r w:rsidRPr="00053236">
        <w:rPr>
          <w:rFonts w:cs="Arial"/>
          <w:b w:val="0"/>
          <w:bCs/>
          <w:sz w:val="30"/>
          <w:szCs w:val="30"/>
        </w:rPr>
        <w:t>–</w:t>
      </w:r>
      <w:r w:rsidRPr="00053236">
        <w:rPr>
          <w:b w:val="0"/>
          <w:bCs/>
          <w:sz w:val="30"/>
          <w:szCs w:val="30"/>
        </w:rPr>
        <w:t xml:space="preserve"> Next steps</w:t>
      </w:r>
    </w:p>
    <w:p w14:paraId="4869436E" w14:textId="77777777" w:rsidR="00664FD6" w:rsidRDefault="00664FD6" w:rsidP="00664FD6">
      <w:pPr>
        <w:pStyle w:val="Heading2"/>
      </w:pPr>
      <w:r>
        <w:t>Completing the annual return</w:t>
      </w:r>
    </w:p>
    <w:p w14:paraId="094CA3AA" w14:textId="77777777" w:rsidR="00664FD6" w:rsidRDefault="00664FD6" w:rsidP="00664FD6">
      <w:r>
        <w:t>You should complete the annual return in full as soon as possible and ensure that your internal auditor has completed their work before the annual return is approved. The Practitioners’ Guide (Governance and Accountability for local councils in Wales) will help you to complete the annual return.</w:t>
      </w:r>
    </w:p>
    <w:p w14:paraId="5C2F55EC" w14:textId="77777777" w:rsidR="00664FD6" w:rsidRDefault="00664FD6" w:rsidP="00664FD6">
      <w:r>
        <w:t>The RFO must then certify the annual return by 30 June and the body must approve the annual return also by 30 June. The body cannot delegate this approval to a committee.</w:t>
      </w:r>
    </w:p>
    <w:p w14:paraId="1F001C2C" w14:textId="58FB313B" w:rsidR="00664FD6" w:rsidRPr="00664FD6" w:rsidRDefault="00664FD6" w:rsidP="00664FD6">
      <w:pPr>
        <w:rPr>
          <w:b/>
          <w:bCs/>
        </w:rPr>
      </w:pPr>
      <w:r w:rsidRPr="00664FD6">
        <w:rPr>
          <w:b/>
          <w:bCs/>
        </w:rPr>
        <w:t>30 June is the latest date by which you can approve the annual return. You should try and complete the annual return earlier if you can. If you are unable to complete the annual return before this date you will need to publish the appropriate notice as set out in Annex 2.</w:t>
      </w:r>
      <w:r w:rsidR="00EC57B7">
        <w:rPr>
          <w:b/>
          <w:bCs/>
        </w:rPr>
        <w:t xml:space="preserve"> You will also need to ensure that you comply with the requirements of the Regulations when advertising the audit and </w:t>
      </w:r>
      <w:r w:rsidRPr="00664FD6">
        <w:rPr>
          <w:b/>
          <w:bCs/>
        </w:rPr>
        <w:t xml:space="preserve"> </w:t>
      </w:r>
    </w:p>
    <w:p w14:paraId="62458ADD" w14:textId="77777777" w:rsidR="00664FD6" w:rsidRDefault="00664FD6" w:rsidP="00664FD6">
      <w:pPr>
        <w:pStyle w:val="Heading2"/>
      </w:pPr>
      <w:r>
        <w:t>Sending the annual return to the auditor</w:t>
      </w:r>
    </w:p>
    <w:p w14:paraId="20ED3A0C" w14:textId="24CC2100" w:rsidR="00664FD6" w:rsidRDefault="00664FD6" w:rsidP="00664FD6">
      <w:r>
        <w:t xml:space="preserve">Once the annual return has been approved, you should send it immediately, along with the other documents set out on </w:t>
      </w:r>
      <w:r w:rsidRPr="00F32323">
        <w:rPr>
          <w:b/>
          <w:bCs/>
        </w:rPr>
        <w:t>page</w:t>
      </w:r>
      <w:r w:rsidR="00DA456C">
        <w:rPr>
          <w:b/>
          <w:bCs/>
        </w:rPr>
        <w:t>s</w:t>
      </w:r>
      <w:r w:rsidRPr="00F32323">
        <w:rPr>
          <w:b/>
          <w:bCs/>
        </w:rPr>
        <w:t xml:space="preserve"> </w:t>
      </w:r>
      <w:r w:rsidR="00A811D3">
        <w:rPr>
          <w:b/>
          <w:bCs/>
        </w:rPr>
        <w:t>5</w:t>
      </w:r>
      <w:r>
        <w:t xml:space="preserve"> </w:t>
      </w:r>
      <w:r w:rsidR="00DA456C" w:rsidRPr="0076277C">
        <w:rPr>
          <w:b/>
          <w:bCs/>
        </w:rPr>
        <w:t xml:space="preserve">and </w:t>
      </w:r>
      <w:r w:rsidR="00A811D3">
        <w:rPr>
          <w:b/>
          <w:bCs/>
        </w:rPr>
        <w:t>6</w:t>
      </w:r>
      <w:r w:rsidR="00DA456C">
        <w:t xml:space="preserve"> </w:t>
      </w:r>
      <w:r>
        <w:t>of this letter, to your auditor at:</w:t>
      </w:r>
    </w:p>
    <w:p w14:paraId="47D89834" w14:textId="77777777" w:rsidR="00664FD6" w:rsidRDefault="00664FD6" w:rsidP="00664FD6">
      <w:r>
        <w:t>Community Council Audits</w:t>
      </w:r>
    </w:p>
    <w:p w14:paraId="5B53E56C" w14:textId="77777777" w:rsidR="00664FD6" w:rsidRDefault="00664FD6" w:rsidP="00664FD6">
      <w:r>
        <w:t>Audit Wales</w:t>
      </w:r>
    </w:p>
    <w:p w14:paraId="3C95349B" w14:textId="77777777" w:rsidR="00664FD6" w:rsidRDefault="00664FD6" w:rsidP="00664FD6">
      <w:r>
        <w:t>24 Cathedral Road</w:t>
      </w:r>
    </w:p>
    <w:p w14:paraId="430FE604" w14:textId="77777777" w:rsidR="00664FD6" w:rsidRDefault="00664FD6" w:rsidP="00664FD6">
      <w:r>
        <w:t>Cardiff</w:t>
      </w:r>
    </w:p>
    <w:p w14:paraId="53F7FAC6" w14:textId="77777777" w:rsidR="00664FD6" w:rsidRDefault="00664FD6" w:rsidP="00664FD6">
      <w:r>
        <w:t>CF11 9LJ</w:t>
      </w:r>
    </w:p>
    <w:p w14:paraId="6B5C572B" w14:textId="315546AE" w:rsidR="00664FD6" w:rsidRDefault="003F0C40" w:rsidP="00664FD6">
      <w:r>
        <w:t xml:space="preserve">You may also submit then by email to </w:t>
      </w:r>
      <w:hyperlink r:id="rId18" w:history="1">
        <w:r w:rsidRPr="0004264D">
          <w:rPr>
            <w:rStyle w:val="Hyperlink"/>
            <w:b/>
            <w:bCs/>
          </w:rPr>
          <w:t>communitycouncilaudits@audit.wales</w:t>
        </w:r>
      </w:hyperlink>
      <w:r>
        <w:t xml:space="preserve"> </w:t>
      </w:r>
    </w:p>
    <w:p w14:paraId="5088F346" w14:textId="3806DC69" w:rsidR="00664FD6" w:rsidRDefault="00664FD6" w:rsidP="00664FD6">
      <w:r>
        <w:t xml:space="preserve">The annual return and supporting documents should be sent to the auditor as soon as possible after approval. </w:t>
      </w:r>
      <w:r w:rsidRPr="00664FD6">
        <w:rPr>
          <w:b/>
          <w:bCs/>
        </w:rPr>
        <w:t>We must however receive them by 1</w:t>
      </w:r>
      <w:r w:rsidR="00D97AEB">
        <w:rPr>
          <w:b/>
          <w:bCs/>
        </w:rPr>
        <w:t>5 July</w:t>
      </w:r>
      <w:r w:rsidR="003F0C40" w:rsidRPr="00664FD6">
        <w:rPr>
          <w:b/>
          <w:bCs/>
        </w:rPr>
        <w:t xml:space="preserve"> </w:t>
      </w:r>
      <w:r w:rsidRPr="00664FD6">
        <w:rPr>
          <w:b/>
          <w:bCs/>
        </w:rPr>
        <w:t>202</w:t>
      </w:r>
      <w:r w:rsidR="003F0C40">
        <w:rPr>
          <w:b/>
          <w:bCs/>
        </w:rPr>
        <w:t>2</w:t>
      </w:r>
      <w:r w:rsidRPr="00664FD6">
        <w:rPr>
          <w:b/>
          <w:bCs/>
        </w:rPr>
        <w:t xml:space="preserve"> at the latest</w:t>
      </w:r>
      <w:r>
        <w:t>.</w:t>
      </w:r>
    </w:p>
    <w:p w14:paraId="30E99893" w14:textId="77777777" w:rsidR="00664FD6" w:rsidRDefault="00664FD6" w:rsidP="00664FD6">
      <w:r>
        <w:t>You should keep a copy of the annual return for public inspection.</w:t>
      </w:r>
    </w:p>
    <w:p w14:paraId="30D54EF1" w14:textId="77777777" w:rsidR="00931CC5" w:rsidRDefault="00931CC5">
      <w:pPr>
        <w:rPr>
          <w:rFonts w:eastAsia="Calibri"/>
          <w:b/>
          <w:color w:val="F4633A"/>
          <w:sz w:val="28"/>
          <w:szCs w:val="28"/>
        </w:rPr>
      </w:pPr>
      <w:r>
        <w:br w:type="page"/>
      </w:r>
    </w:p>
    <w:p w14:paraId="0C8F1892" w14:textId="3A00193F" w:rsidR="00664FD6" w:rsidRDefault="00664FD6" w:rsidP="00664FD6">
      <w:pPr>
        <w:pStyle w:val="Heading2"/>
      </w:pPr>
      <w:r>
        <w:lastRenderedPageBreak/>
        <w:t>Notice of audit</w:t>
      </w:r>
    </w:p>
    <w:p w14:paraId="68AE525B" w14:textId="104AAD5D" w:rsidR="00664FD6" w:rsidRDefault="00664FD6" w:rsidP="00664FD6">
      <w:r w:rsidRPr="00664FD6">
        <w:rPr>
          <w:b/>
          <w:bCs/>
        </w:rPr>
        <w:t>You must display the attached notice of audit</w:t>
      </w:r>
      <w:r>
        <w:t xml:space="preserve"> (</w:t>
      </w:r>
      <w:r w:rsidRPr="00CD5AC5">
        <w:rPr>
          <w:b/>
          <w:bCs/>
        </w:rPr>
        <w:t>page 6</w:t>
      </w:r>
      <w:r>
        <w:t>) in a conspicuous place in the area.</w:t>
      </w:r>
      <w:r w:rsidR="00642C40">
        <w:t xml:space="preserve"> We recommend that this is done by 20 June 2022 </w:t>
      </w:r>
      <w:r>
        <w:t xml:space="preserve"> The notice must also be displayed on the council’s website. Joint committees</w:t>
      </w:r>
      <w:r w:rsidR="00CD5AC5">
        <w:t>’</w:t>
      </w:r>
      <w:r>
        <w:t xml:space="preserve"> notices should be displayed on the websites of the constituent councils. The notice must remain on display </w:t>
      </w:r>
      <w:r w:rsidR="006C521E">
        <w:t>for at least 14 days (until 3 August if d</w:t>
      </w:r>
      <w:r w:rsidR="006934CB">
        <w:t>isplayed on 20 June)</w:t>
      </w:r>
      <w:r>
        <w:t xml:space="preserve">. </w:t>
      </w:r>
    </w:p>
    <w:p w14:paraId="029A6B8B" w14:textId="4635882E" w:rsidR="00664FD6" w:rsidRDefault="00664FD6" w:rsidP="00664FD6">
      <w:r>
        <w:t>The notice has been pre-printed with the relevant dates. You need to insert your contact details as set out on the notice.</w:t>
      </w:r>
    </w:p>
    <w:p w14:paraId="791C57FC" w14:textId="77777777" w:rsidR="00664FD6" w:rsidRDefault="00664FD6" w:rsidP="00664FD6">
      <w:r>
        <w:t>Failure to comply with these requirements will lead to the audit team issuing a new audit notice and recommencing the process.</w:t>
      </w:r>
    </w:p>
    <w:p w14:paraId="4F6849FF" w14:textId="77777777" w:rsidR="00664FD6" w:rsidRDefault="00664FD6" w:rsidP="00664FD6">
      <w:r>
        <w:t>You can display the notice for longer than 14 days if you wish.</w:t>
      </w:r>
    </w:p>
    <w:p w14:paraId="6EEB9852" w14:textId="77777777" w:rsidR="00664FD6" w:rsidRDefault="00664FD6" w:rsidP="00664FD6">
      <w:pPr>
        <w:pStyle w:val="Heading2"/>
      </w:pPr>
      <w:r>
        <w:t>Inspection of accounts</w:t>
      </w:r>
    </w:p>
    <w:p w14:paraId="5F3F7614" w14:textId="67CF6252" w:rsidR="00664FD6" w:rsidRDefault="00664FD6" w:rsidP="00664FD6">
      <w:r>
        <w:t xml:space="preserve">You must make the annual return and your accounting records available for public inspection on reasonable notice for 20 working days. The audit notice sets out </w:t>
      </w:r>
      <w:r w:rsidR="00852556">
        <w:t xml:space="preserve">our recommended dates for </w:t>
      </w:r>
      <w:r>
        <w:t>the inspection period</w:t>
      </w:r>
      <w:r w:rsidR="00CD5AC5">
        <w:t>,</w:t>
      </w:r>
      <w:r>
        <w:t xml:space="preserve"> on the basis of availability from Monday to Friday. </w:t>
      </w:r>
      <w:r w:rsidR="00852556">
        <w:t xml:space="preserve">If you wish to </w:t>
      </w:r>
      <w:r w:rsidR="007B12A4">
        <w:t>use alternative dates, it is the Council’s responsibility to ensure the inspection period complies with the requirements of the Regulations</w:t>
      </w:r>
      <w:r w:rsidR="00AE437B">
        <w:t>.</w:t>
      </w:r>
    </w:p>
    <w:p w14:paraId="20A1B383" w14:textId="77777777" w:rsidR="00664FD6" w:rsidRDefault="00664FD6" w:rsidP="00664FD6">
      <w:r>
        <w:t xml:space="preserve">Failure to comply with these requirements </w:t>
      </w:r>
      <w:r w:rsidRPr="00664FD6">
        <w:rPr>
          <w:b/>
          <w:bCs/>
        </w:rPr>
        <w:t xml:space="preserve">in full </w:t>
      </w:r>
      <w:r>
        <w:t>will lead to the audit team issuing a new audit notice and recommencing the process. This will result in an increased audit fee.</w:t>
      </w:r>
    </w:p>
    <w:p w14:paraId="76705EAF" w14:textId="77777777" w:rsidR="00664FD6" w:rsidRDefault="00664FD6" w:rsidP="00E80859">
      <w:pPr>
        <w:pStyle w:val="Heading2"/>
      </w:pPr>
      <w:r>
        <w:t>Information required for the audit</w:t>
      </w:r>
    </w:p>
    <w:p w14:paraId="4FED6552" w14:textId="19FBC7AC" w:rsidR="00664FD6" w:rsidRDefault="00664FD6" w:rsidP="00664FD6">
      <w:r>
        <w:t>The Auditor General has specified that ALL councils in Wales must provide the following information for the audit for 20</w:t>
      </w:r>
      <w:r w:rsidR="00AE437B">
        <w:t>21-22</w:t>
      </w:r>
      <w:r w:rsidR="006A7AC2">
        <w:t>.</w:t>
      </w:r>
      <w:r>
        <w:t xml:space="preserve"> The information is required under section 52 of the Public Audit (Wales) Act 2004.</w:t>
      </w:r>
    </w:p>
    <w:p w14:paraId="6154DD78" w14:textId="6B27C9D4" w:rsidR="00664FD6" w:rsidRDefault="00664FD6" w:rsidP="00664FD6">
      <w:r>
        <w:t>You should send to us the original annual return and copies of the following documents as soon as possible</w:t>
      </w:r>
      <w:r w:rsidR="006A7AC2">
        <w:t>,</w:t>
      </w:r>
      <w:r>
        <w:t xml:space="preserve"> and in any event by 1 </w:t>
      </w:r>
      <w:r w:rsidR="00AE437B">
        <w:t>August 2022</w:t>
      </w:r>
      <w:r>
        <w:t xml:space="preserve"> at the latest. A failure to provide this information on a timely basis will result in additional audit fees being charged to the Council. </w:t>
      </w:r>
    </w:p>
    <w:p w14:paraId="0FC126E7" w14:textId="1FD82A92" w:rsidR="00664FD6" w:rsidRDefault="00664FD6" w:rsidP="00664FD6">
      <w:r>
        <w:t>In undertaking our audit work, we may identify further explanations or information that is required to allow us to complete the audit and that are not specified in this letter. This is a normal part of the audit process as we identify issues that need to be considered. We will notify you of any further explanations or information required</w:t>
      </w:r>
      <w:r w:rsidR="006A7AC2">
        <w:t>,</w:t>
      </w:r>
      <w:r>
        <w:t xml:space="preserve"> during the course of the audit. </w:t>
      </w:r>
    </w:p>
    <w:p w14:paraId="0B369963" w14:textId="77777777" w:rsidR="00931CC5" w:rsidRDefault="00931CC5">
      <w:pPr>
        <w:rPr>
          <w:rFonts w:eastAsia="Calibri"/>
          <w:b/>
          <w:color w:val="F4633A"/>
          <w:sz w:val="28"/>
          <w:szCs w:val="28"/>
        </w:rPr>
      </w:pPr>
      <w:r>
        <w:br w:type="page"/>
      </w:r>
    </w:p>
    <w:p w14:paraId="7FFE2B61" w14:textId="57524BE6" w:rsidR="00664FD6" w:rsidRPr="006C19B0" w:rsidRDefault="00664FD6" w:rsidP="00053236">
      <w:pPr>
        <w:pStyle w:val="Heading2"/>
        <w:rPr>
          <w:b w:val="0"/>
          <w:bCs/>
          <w:sz w:val="30"/>
          <w:szCs w:val="30"/>
        </w:rPr>
      </w:pPr>
      <w:r w:rsidRPr="006C19B0">
        <w:rPr>
          <w:b w:val="0"/>
          <w:bCs/>
          <w:sz w:val="30"/>
          <w:szCs w:val="30"/>
        </w:rPr>
        <w:lastRenderedPageBreak/>
        <w:t>Accounting statements</w:t>
      </w:r>
    </w:p>
    <w:p w14:paraId="54D322AC" w14:textId="7076BAA1" w:rsidR="00664FD6" w:rsidRDefault="00664FD6" w:rsidP="00664FD6">
      <w:pPr>
        <w:pStyle w:val="ListParagraph"/>
        <w:numPr>
          <w:ilvl w:val="0"/>
          <w:numId w:val="34"/>
        </w:numPr>
        <w:tabs>
          <w:tab w:val="left" w:pos="567"/>
        </w:tabs>
        <w:ind w:left="567" w:hanging="567"/>
      </w:pPr>
      <w:r>
        <w:t>Bank reconciliation as at 31 March 202</w:t>
      </w:r>
      <w:r w:rsidR="006C667E">
        <w:t>2</w:t>
      </w:r>
      <w:r>
        <w:t>.</w:t>
      </w:r>
      <w:r w:rsidR="00890316">
        <w:t xml:space="preserve"> An template bank reconciliation is attached to the covering email.</w:t>
      </w:r>
    </w:p>
    <w:p w14:paraId="42E5F2D5" w14:textId="16D48F0F" w:rsidR="00664FD6" w:rsidRDefault="00664FD6" w:rsidP="00664FD6">
      <w:pPr>
        <w:pStyle w:val="ListParagraph"/>
        <w:numPr>
          <w:ilvl w:val="0"/>
          <w:numId w:val="34"/>
        </w:numPr>
        <w:tabs>
          <w:tab w:val="left" w:pos="567"/>
        </w:tabs>
        <w:ind w:left="567" w:hanging="567"/>
      </w:pPr>
      <w:r>
        <w:t>Explanation of variances between the 201</w:t>
      </w:r>
      <w:r w:rsidR="007F74D0">
        <w:t>0</w:t>
      </w:r>
      <w:r>
        <w:t>-2</w:t>
      </w:r>
      <w:r w:rsidR="007F74D0">
        <w:t>1</w:t>
      </w:r>
      <w:r>
        <w:t xml:space="preserve"> and 202</w:t>
      </w:r>
      <w:r w:rsidR="007F74D0">
        <w:t>1</w:t>
      </w:r>
      <w:r>
        <w:t>-2</w:t>
      </w:r>
      <w:r w:rsidR="007F74D0">
        <w:t>2</w:t>
      </w:r>
      <w:r>
        <w:t xml:space="preserve"> accounts </w:t>
      </w:r>
      <w:r w:rsidR="007F74D0">
        <w:t>reported in this year’s</w:t>
      </w:r>
      <w:r>
        <w:t xml:space="preserve"> annual return.</w:t>
      </w:r>
      <w:r w:rsidR="00890316">
        <w:t xml:space="preserve"> A template for explanation of var</w:t>
      </w:r>
      <w:r w:rsidR="00A94FDC">
        <w:t>iances is attached to the covering email.</w:t>
      </w:r>
    </w:p>
    <w:p w14:paraId="0AA1A0C3" w14:textId="66FDC8EF" w:rsidR="00664FD6" w:rsidRDefault="00664FD6" w:rsidP="00664FD6">
      <w:pPr>
        <w:pStyle w:val="ListParagraph"/>
        <w:numPr>
          <w:ilvl w:val="0"/>
          <w:numId w:val="34"/>
        </w:numPr>
        <w:tabs>
          <w:tab w:val="left" w:pos="567"/>
        </w:tabs>
        <w:ind w:left="567" w:hanging="567"/>
      </w:pPr>
      <w:r>
        <w:t xml:space="preserve">If applicable, an explanation of any differences </w:t>
      </w:r>
      <w:r w:rsidR="00E46780">
        <w:t xml:space="preserve">(i.e. restatements) </w:t>
      </w:r>
      <w:r>
        <w:t xml:space="preserve">between the </w:t>
      </w:r>
      <w:r w:rsidR="003354DE">
        <w:t>2020-21</w:t>
      </w:r>
      <w:r>
        <w:t xml:space="preserve"> accounts included </w:t>
      </w:r>
      <w:r w:rsidR="003354DE">
        <w:t>in last year’s</w:t>
      </w:r>
      <w:r>
        <w:t xml:space="preserve"> annual return and the 20</w:t>
      </w:r>
      <w:r w:rsidR="003354DE">
        <w:t>20-21</w:t>
      </w:r>
      <w:r>
        <w:t xml:space="preserve"> accounts reported on the </w:t>
      </w:r>
      <w:r w:rsidR="003354DE">
        <w:t xml:space="preserve">this year’s </w:t>
      </w:r>
      <w:r>
        <w:t>annual return.</w:t>
      </w:r>
    </w:p>
    <w:p w14:paraId="3CD5A2F2" w14:textId="00B07D50" w:rsidR="00664FD6" w:rsidRDefault="00664FD6" w:rsidP="00664FD6">
      <w:r>
        <w:t>Guidance on preparation of these documents is included in the Practitioners’ Guide. Please refer to the Practitioners’ Guide in the first instance. If you need further assistance, One Voice Wales are able to deal with council queries.</w:t>
      </w:r>
    </w:p>
    <w:p w14:paraId="6AD8F08F" w14:textId="04ACA045" w:rsidR="00664FD6" w:rsidRDefault="00664FD6" w:rsidP="00664FD6">
      <w:pPr>
        <w:pStyle w:val="Heading2"/>
      </w:pPr>
      <w:r>
        <w:t>Annual Governance Statement</w:t>
      </w:r>
    </w:p>
    <w:p w14:paraId="1F918534" w14:textId="53E7858E" w:rsidR="00664FD6" w:rsidRDefault="00E46780" w:rsidP="00664FD6">
      <w:pPr>
        <w:pStyle w:val="ListParagraph"/>
        <w:numPr>
          <w:ilvl w:val="0"/>
          <w:numId w:val="36"/>
        </w:numPr>
        <w:tabs>
          <w:tab w:val="left" w:pos="567"/>
        </w:tabs>
        <w:ind w:left="567" w:hanging="567"/>
      </w:pPr>
      <w:r>
        <w:t xml:space="preserve">An explanation of the Council’s internal controls and </w:t>
      </w:r>
      <w:r w:rsidR="00890316">
        <w:t>approval arrangements for payments made by the Council.</w:t>
      </w:r>
      <w:r w:rsidR="00A94FDC" w:rsidRPr="00A94FDC">
        <w:t xml:space="preserve"> </w:t>
      </w:r>
      <w:r w:rsidR="00A94FDC">
        <w:t xml:space="preserve">A template for explanation of </w:t>
      </w:r>
      <w:r w:rsidR="005B03E8">
        <w:t xml:space="preserve">payment controls </w:t>
      </w:r>
      <w:r w:rsidR="00A94FDC">
        <w:t>is attached to the covering email.</w:t>
      </w:r>
    </w:p>
    <w:p w14:paraId="473FF171" w14:textId="5A6C7C24" w:rsidR="005B03E8" w:rsidRDefault="005B03E8" w:rsidP="00664FD6">
      <w:pPr>
        <w:pStyle w:val="ListParagraph"/>
        <w:numPr>
          <w:ilvl w:val="0"/>
          <w:numId w:val="36"/>
        </w:numPr>
        <w:tabs>
          <w:tab w:val="left" w:pos="567"/>
        </w:tabs>
        <w:ind w:left="567" w:hanging="567"/>
      </w:pPr>
      <w:r>
        <w:t xml:space="preserve">A copy of the audit notice displayed </w:t>
      </w:r>
      <w:r w:rsidR="00472DD2">
        <w:t>on the Council’s notice board and website.</w:t>
      </w:r>
    </w:p>
    <w:p w14:paraId="64989824" w14:textId="77777777" w:rsidR="00664FD6" w:rsidRDefault="00664FD6" w:rsidP="00900037">
      <w:pPr>
        <w:pStyle w:val="Heading2"/>
      </w:pPr>
      <w:r>
        <w:t>Audit fees</w:t>
      </w:r>
    </w:p>
    <w:p w14:paraId="4D1189F3" w14:textId="411AA2CD" w:rsidR="00664FD6" w:rsidRDefault="00664FD6" w:rsidP="00664FD6">
      <w:r>
        <w:t xml:space="preserve">Audit fees are charged in accordance with the Wales Audit Office’s Fee Scheme available at </w:t>
      </w:r>
      <w:hyperlink r:id="rId19" w:history="1">
        <w:r w:rsidRPr="00053236">
          <w:rPr>
            <w:rStyle w:val="Hyperlink"/>
          </w:rPr>
          <w:t>https://www.audit.wales/about-us/fee-scales-and-fee-setting</w:t>
        </w:r>
      </w:hyperlink>
      <w:r>
        <w:t xml:space="preserve">. </w:t>
      </w:r>
    </w:p>
    <w:p w14:paraId="34E60632" w14:textId="77777777" w:rsidR="00664FD6" w:rsidRDefault="00664FD6" w:rsidP="00053236">
      <w:pPr>
        <w:pStyle w:val="Heading2"/>
      </w:pPr>
      <w:r>
        <w:t>Independence</w:t>
      </w:r>
    </w:p>
    <w:p w14:paraId="77887A9C" w14:textId="77777777" w:rsidR="00664FD6" w:rsidRDefault="00664FD6" w:rsidP="00664FD6">
      <w:r>
        <w:t>We are not aware of any conflicts of interest between the auditor and the Council, its members or staff. We will notify you if we become aware of potential conflicts. You should notify us if you are aware of any such conflicts of interest.</w:t>
      </w:r>
    </w:p>
    <w:p w14:paraId="49D4B9B1" w14:textId="6A724AEF" w:rsidR="00664FD6" w:rsidRDefault="00664FD6" w:rsidP="00890316">
      <w:pPr>
        <w:pStyle w:val="Heading2"/>
      </w:pPr>
      <w:r>
        <w:t>Complaints</w:t>
      </w:r>
    </w:p>
    <w:p w14:paraId="00E4A16F" w14:textId="6AAFAEF7" w:rsidR="00664FD6" w:rsidRDefault="00664FD6" w:rsidP="00664FD6">
      <w:r>
        <w:t xml:space="preserve">If you have any complaints about us, please contact us at the address above. Alternatively, you can email </w:t>
      </w:r>
      <w:hyperlink r:id="rId20" w:history="1">
        <w:r w:rsidRPr="00053236">
          <w:rPr>
            <w:rStyle w:val="Hyperlink"/>
          </w:rPr>
          <w:t>complaints@audit.wales</w:t>
        </w:r>
      </w:hyperlink>
      <w:r>
        <w:t xml:space="preserve">.   </w:t>
      </w:r>
    </w:p>
    <w:p w14:paraId="1ACFC9AB" w14:textId="77777777" w:rsidR="00053236" w:rsidRDefault="00053236">
      <w:r>
        <w:br w:type="page"/>
      </w:r>
    </w:p>
    <w:p w14:paraId="28B7B206" w14:textId="383AB469" w:rsidR="00664FD6" w:rsidRPr="007B6F1D" w:rsidRDefault="00664FD6" w:rsidP="00053236">
      <w:pPr>
        <w:pStyle w:val="Heading2"/>
        <w:rPr>
          <w:b w:val="0"/>
          <w:bCs/>
          <w:sz w:val="30"/>
          <w:szCs w:val="30"/>
        </w:rPr>
      </w:pPr>
      <w:bookmarkStart w:id="0" w:name="_GoBack"/>
      <w:bookmarkEnd w:id="0"/>
      <w:r w:rsidRPr="007B6F1D">
        <w:rPr>
          <w:b w:val="0"/>
          <w:bCs/>
          <w:sz w:val="30"/>
          <w:szCs w:val="30"/>
        </w:rPr>
        <w:lastRenderedPageBreak/>
        <w:t>Annex 2</w:t>
      </w:r>
      <w:r w:rsidR="00053236" w:rsidRPr="007B6F1D">
        <w:rPr>
          <w:b w:val="0"/>
          <w:bCs/>
          <w:sz w:val="30"/>
          <w:szCs w:val="30"/>
        </w:rPr>
        <w:t xml:space="preserve"> </w:t>
      </w:r>
      <w:r w:rsidR="00053236" w:rsidRPr="007B6F1D">
        <w:rPr>
          <w:rFonts w:cs="Arial"/>
          <w:b w:val="0"/>
          <w:bCs/>
          <w:sz w:val="30"/>
          <w:szCs w:val="30"/>
        </w:rPr>
        <w:t>–</w:t>
      </w:r>
      <w:r w:rsidRPr="007B6F1D">
        <w:rPr>
          <w:b w:val="0"/>
          <w:bCs/>
          <w:sz w:val="30"/>
          <w:szCs w:val="30"/>
        </w:rPr>
        <w:t xml:space="preserve"> Audit notice</w:t>
      </w:r>
    </w:p>
    <w:p w14:paraId="2A3551D2" w14:textId="77777777" w:rsidR="00664FD6" w:rsidRPr="0076277C" w:rsidRDefault="00664FD6" w:rsidP="0076277C">
      <w:pPr>
        <w:spacing w:before="120"/>
        <w:jc w:val="center"/>
        <w:rPr>
          <w:sz w:val="22"/>
        </w:rPr>
      </w:pPr>
      <w:r w:rsidRPr="0076277C">
        <w:rPr>
          <w:sz w:val="22"/>
        </w:rPr>
        <w:t>Notice of appointment of the date for the exercise of electors’ rights</w:t>
      </w:r>
    </w:p>
    <w:p w14:paraId="5A909D42" w14:textId="49FF674D" w:rsidR="00664FD6" w:rsidRPr="0076277C" w:rsidRDefault="003900CD" w:rsidP="0076277C">
      <w:pPr>
        <w:spacing w:before="120"/>
        <w:jc w:val="center"/>
        <w:rPr>
          <w:b/>
          <w:bCs/>
          <w:sz w:val="22"/>
        </w:rPr>
      </w:pPr>
      <w:r>
        <w:rPr>
          <w:b/>
          <w:bCs/>
          <w:sz w:val="22"/>
        </w:rPr>
        <w:t>CYNGOR BRO LLANGELER</w:t>
      </w:r>
    </w:p>
    <w:p w14:paraId="78EDE11D" w14:textId="2FE308A7" w:rsidR="00664FD6" w:rsidRPr="0076277C" w:rsidRDefault="00664FD6" w:rsidP="00664FD6">
      <w:pPr>
        <w:rPr>
          <w:sz w:val="22"/>
        </w:rPr>
      </w:pPr>
      <w:r w:rsidRPr="0076277C">
        <w:rPr>
          <w:sz w:val="22"/>
        </w:rPr>
        <w:t>Financial year ending 31 March 202</w:t>
      </w:r>
      <w:r w:rsidR="005B03E8">
        <w:rPr>
          <w:sz w:val="22"/>
        </w:rPr>
        <w:t>2</w:t>
      </w:r>
    </w:p>
    <w:p w14:paraId="71C823AB" w14:textId="275AD78C" w:rsidR="00664FD6" w:rsidRPr="0076277C" w:rsidRDefault="00664FD6" w:rsidP="00053236">
      <w:pPr>
        <w:pStyle w:val="ListParagraph"/>
        <w:numPr>
          <w:ilvl w:val="0"/>
          <w:numId w:val="39"/>
        </w:numPr>
        <w:tabs>
          <w:tab w:val="left" w:pos="567"/>
        </w:tabs>
        <w:ind w:left="567" w:hanging="567"/>
        <w:rPr>
          <w:sz w:val="22"/>
        </w:rPr>
      </w:pPr>
      <w:r w:rsidRPr="0076277C">
        <w:rPr>
          <w:sz w:val="22"/>
        </w:rPr>
        <w:t xml:space="preserve">Date of announcement </w:t>
      </w:r>
      <w:r w:rsidRPr="003900CD">
        <w:rPr>
          <w:sz w:val="22"/>
          <w:u w:val="single"/>
        </w:rPr>
        <w:t>_____</w:t>
      </w:r>
      <w:r w:rsidR="003900CD" w:rsidRPr="003900CD">
        <w:rPr>
          <w:sz w:val="22"/>
          <w:u w:val="single"/>
        </w:rPr>
        <w:t>04/07/2022</w:t>
      </w:r>
      <w:r w:rsidR="003900CD">
        <w:rPr>
          <w:sz w:val="22"/>
          <w:u w:val="single"/>
        </w:rPr>
        <w:t>________________</w:t>
      </w:r>
    </w:p>
    <w:p w14:paraId="5F746A9D" w14:textId="77777777" w:rsidR="007B6F1D" w:rsidRPr="0076277C" w:rsidRDefault="007B6F1D" w:rsidP="0076277C">
      <w:pPr>
        <w:pStyle w:val="ListParagraph"/>
        <w:tabs>
          <w:tab w:val="left" w:pos="567"/>
        </w:tabs>
        <w:spacing w:before="0" w:after="0" w:line="240" w:lineRule="auto"/>
        <w:ind w:left="567"/>
        <w:rPr>
          <w:sz w:val="22"/>
        </w:rPr>
      </w:pPr>
    </w:p>
    <w:p w14:paraId="64DF6ABC" w14:textId="77336540" w:rsidR="00664FD6" w:rsidRPr="0076277C" w:rsidRDefault="00664FD6" w:rsidP="00053236">
      <w:pPr>
        <w:pStyle w:val="ListParagraph"/>
        <w:numPr>
          <w:ilvl w:val="0"/>
          <w:numId w:val="39"/>
        </w:numPr>
        <w:tabs>
          <w:tab w:val="left" w:pos="567"/>
        </w:tabs>
        <w:ind w:left="567" w:hanging="567"/>
        <w:rPr>
          <w:sz w:val="22"/>
        </w:rPr>
      </w:pPr>
      <w:r w:rsidRPr="0076277C">
        <w:rPr>
          <w:sz w:val="22"/>
        </w:rPr>
        <w:t>Each year the annual accounts are audited by the Auditor General for Wales. Prior to this date, any interested person has the opportunity to inspect and make copies of the accounts and all books, deeds, contracts, bills, vouchers and receipts etc relating to them for 20 working days on reasonable notice. For the year ended 31 March 2021, these documents will be available on reasonable notice on application to:</w:t>
      </w:r>
    </w:p>
    <w:p w14:paraId="4B3E903D" w14:textId="5688364B" w:rsidR="00664FD6" w:rsidRPr="0076277C" w:rsidRDefault="00664FD6" w:rsidP="00931CC5">
      <w:pPr>
        <w:ind w:left="567"/>
        <w:rPr>
          <w:sz w:val="22"/>
        </w:rPr>
      </w:pPr>
      <w:r w:rsidRPr="0076277C">
        <w:rPr>
          <w:sz w:val="22"/>
        </w:rPr>
        <w:t>__</w:t>
      </w:r>
      <w:r w:rsidR="003900CD" w:rsidRPr="003900CD">
        <w:rPr>
          <w:sz w:val="22"/>
          <w:u w:val="single"/>
        </w:rPr>
        <w:t>CLERC:    MRS S JONES</w:t>
      </w:r>
      <w:r w:rsidRPr="003900CD">
        <w:rPr>
          <w:sz w:val="22"/>
          <w:u w:val="single"/>
        </w:rPr>
        <w:t>______________________</w:t>
      </w:r>
    </w:p>
    <w:p w14:paraId="3A305677" w14:textId="50EE1FF5" w:rsidR="00664FD6" w:rsidRPr="003900CD" w:rsidRDefault="00664FD6" w:rsidP="00931CC5">
      <w:pPr>
        <w:ind w:left="567"/>
        <w:rPr>
          <w:sz w:val="22"/>
          <w:u w:val="single"/>
        </w:rPr>
      </w:pPr>
      <w:r w:rsidRPr="003900CD">
        <w:rPr>
          <w:sz w:val="22"/>
          <w:u w:val="single"/>
        </w:rPr>
        <w:t>__</w:t>
      </w:r>
      <w:r w:rsidR="003900CD" w:rsidRPr="003900CD">
        <w:rPr>
          <w:sz w:val="22"/>
          <w:u w:val="single"/>
        </w:rPr>
        <w:t>01559370773  / 078384631100</w:t>
      </w:r>
      <w:r w:rsidRPr="003900CD">
        <w:rPr>
          <w:sz w:val="22"/>
          <w:u w:val="single"/>
        </w:rPr>
        <w:t>______</w:t>
      </w:r>
    </w:p>
    <w:p w14:paraId="6B71F90E" w14:textId="038295F9" w:rsidR="00664FD6" w:rsidRPr="003900CD" w:rsidRDefault="003900CD" w:rsidP="00931CC5">
      <w:pPr>
        <w:ind w:left="567"/>
        <w:rPr>
          <w:sz w:val="22"/>
          <w:u w:val="single"/>
        </w:rPr>
      </w:pPr>
      <w:r w:rsidRPr="003900CD">
        <w:rPr>
          <w:sz w:val="22"/>
          <w:u w:val="single"/>
        </w:rPr>
        <w:t>__clerc@ccllangeler.cymru</w:t>
      </w:r>
      <w:r w:rsidR="00664FD6" w:rsidRPr="003900CD">
        <w:rPr>
          <w:sz w:val="22"/>
          <w:u w:val="single"/>
        </w:rPr>
        <w:t>____________</w:t>
      </w:r>
    </w:p>
    <w:p w14:paraId="21B6C592" w14:textId="77777777" w:rsidR="00931CC5" w:rsidRPr="0076277C" w:rsidRDefault="00931CC5" w:rsidP="00931CC5">
      <w:pPr>
        <w:ind w:left="567"/>
        <w:rPr>
          <w:sz w:val="22"/>
        </w:rPr>
      </w:pPr>
      <w:r w:rsidRPr="0076277C">
        <w:rPr>
          <w:sz w:val="22"/>
        </w:rPr>
        <w:t>_______________________________________________________</w:t>
      </w:r>
    </w:p>
    <w:p w14:paraId="0E6C8886" w14:textId="77777777" w:rsidR="00664FD6" w:rsidRPr="0076277C" w:rsidRDefault="00664FD6" w:rsidP="007B6F1D">
      <w:pPr>
        <w:spacing w:before="0" w:after="0" w:line="240" w:lineRule="auto"/>
        <w:rPr>
          <w:sz w:val="22"/>
        </w:rPr>
      </w:pPr>
    </w:p>
    <w:p w14:paraId="74BE28A9" w14:textId="0CB123A0" w:rsidR="00664FD6" w:rsidRPr="0076277C" w:rsidRDefault="00664FD6" w:rsidP="00664FD6">
      <w:pPr>
        <w:rPr>
          <w:sz w:val="22"/>
        </w:rPr>
      </w:pPr>
      <w:r w:rsidRPr="0076277C">
        <w:rPr>
          <w:sz w:val="22"/>
        </w:rPr>
        <w:t xml:space="preserve">between the hours of   </w:t>
      </w:r>
      <w:r w:rsidRPr="003900CD">
        <w:rPr>
          <w:sz w:val="22"/>
          <w:u w:val="single"/>
        </w:rPr>
        <w:t>___</w:t>
      </w:r>
      <w:r w:rsidR="003900CD" w:rsidRPr="003900CD">
        <w:rPr>
          <w:sz w:val="22"/>
          <w:u w:val="single"/>
        </w:rPr>
        <w:t>10am___</w:t>
      </w:r>
      <w:r w:rsidRPr="0076277C">
        <w:rPr>
          <w:sz w:val="22"/>
        </w:rPr>
        <w:t xml:space="preserve"> </w:t>
      </w:r>
      <w:r w:rsidR="003900CD">
        <w:rPr>
          <w:sz w:val="22"/>
        </w:rPr>
        <w:t>and __1pm</w:t>
      </w:r>
      <w:r w:rsidRPr="0076277C">
        <w:rPr>
          <w:sz w:val="22"/>
        </w:rPr>
        <w:t xml:space="preserve">  on Monday to Friday</w:t>
      </w:r>
    </w:p>
    <w:p w14:paraId="3E2ACD23" w14:textId="66F75CF5" w:rsidR="00664FD6" w:rsidRPr="0076277C" w:rsidRDefault="00664FD6" w:rsidP="00664FD6">
      <w:pPr>
        <w:rPr>
          <w:sz w:val="22"/>
        </w:rPr>
      </w:pPr>
      <w:r w:rsidRPr="0076277C">
        <w:rPr>
          <w:sz w:val="22"/>
        </w:rPr>
        <w:t xml:space="preserve">commencing on </w:t>
      </w:r>
      <w:r w:rsidRPr="0076277C">
        <w:rPr>
          <w:sz w:val="22"/>
        </w:rPr>
        <w:tab/>
      </w:r>
      <w:r w:rsidRPr="0076277C">
        <w:rPr>
          <w:sz w:val="22"/>
        </w:rPr>
        <w:tab/>
      </w:r>
      <w:r w:rsidR="003A4916">
        <w:rPr>
          <w:sz w:val="22"/>
        </w:rPr>
        <w:t>4 July 2022</w:t>
      </w:r>
      <w:r w:rsidRPr="0076277C">
        <w:rPr>
          <w:sz w:val="22"/>
        </w:rPr>
        <w:t xml:space="preserve"> </w:t>
      </w:r>
    </w:p>
    <w:p w14:paraId="0B0C875E" w14:textId="75AE59BD" w:rsidR="00664FD6" w:rsidRPr="0076277C" w:rsidRDefault="00664FD6" w:rsidP="00664FD6">
      <w:pPr>
        <w:rPr>
          <w:sz w:val="22"/>
        </w:rPr>
      </w:pPr>
      <w:r w:rsidRPr="0076277C">
        <w:rPr>
          <w:sz w:val="22"/>
        </w:rPr>
        <w:t xml:space="preserve">and ending on </w:t>
      </w:r>
      <w:r w:rsidRPr="0076277C">
        <w:rPr>
          <w:sz w:val="22"/>
        </w:rPr>
        <w:tab/>
      </w:r>
      <w:r w:rsidRPr="0076277C">
        <w:rPr>
          <w:sz w:val="22"/>
        </w:rPr>
        <w:tab/>
      </w:r>
      <w:r w:rsidR="00856132">
        <w:rPr>
          <w:sz w:val="22"/>
        </w:rPr>
        <w:t>29 July 2022</w:t>
      </w:r>
    </w:p>
    <w:p w14:paraId="7AB1D7D8" w14:textId="77777777" w:rsidR="00664FD6" w:rsidRPr="0076277C" w:rsidRDefault="00664FD6" w:rsidP="007B6F1D">
      <w:pPr>
        <w:spacing w:before="0" w:after="0" w:line="240" w:lineRule="auto"/>
        <w:rPr>
          <w:sz w:val="22"/>
        </w:rPr>
      </w:pPr>
    </w:p>
    <w:p w14:paraId="13B26A3D" w14:textId="1C9741D5" w:rsidR="00664FD6" w:rsidRPr="0076277C" w:rsidRDefault="00664FD6" w:rsidP="0076277C">
      <w:pPr>
        <w:pStyle w:val="ListParagraph"/>
        <w:numPr>
          <w:ilvl w:val="0"/>
          <w:numId w:val="39"/>
        </w:numPr>
        <w:tabs>
          <w:tab w:val="left" w:pos="567"/>
        </w:tabs>
        <w:spacing w:before="120"/>
        <w:ind w:left="567" w:hanging="567"/>
        <w:rPr>
          <w:sz w:val="22"/>
        </w:rPr>
      </w:pPr>
      <w:r w:rsidRPr="0076277C">
        <w:rPr>
          <w:sz w:val="22"/>
        </w:rPr>
        <w:t xml:space="preserve">From </w:t>
      </w:r>
      <w:r w:rsidR="00624545">
        <w:rPr>
          <w:sz w:val="22"/>
        </w:rPr>
        <w:t>12</w:t>
      </w:r>
      <w:r w:rsidR="00624545" w:rsidRPr="0076277C">
        <w:rPr>
          <w:sz w:val="22"/>
        </w:rPr>
        <w:t xml:space="preserve"> </w:t>
      </w:r>
      <w:r w:rsidRPr="0076277C">
        <w:rPr>
          <w:sz w:val="22"/>
        </w:rPr>
        <w:t>September 202</w:t>
      </w:r>
      <w:r w:rsidR="00624545">
        <w:rPr>
          <w:sz w:val="22"/>
        </w:rPr>
        <w:t>2</w:t>
      </w:r>
      <w:r w:rsidR="00AC7C89" w:rsidRPr="0076277C">
        <w:rPr>
          <w:sz w:val="22"/>
        </w:rPr>
        <w:t>,</w:t>
      </w:r>
      <w:r w:rsidRPr="0076277C">
        <w:rPr>
          <w:sz w:val="22"/>
        </w:rPr>
        <w:t xml:space="preserve"> until the audit has been completed, Local Government Electors and their representatives also have:</w:t>
      </w:r>
    </w:p>
    <w:p w14:paraId="3EA267DF" w14:textId="3EE3341E" w:rsidR="00664FD6" w:rsidRPr="0076277C" w:rsidRDefault="00664FD6" w:rsidP="0076277C">
      <w:pPr>
        <w:pStyle w:val="Bullet"/>
        <w:tabs>
          <w:tab w:val="left" w:pos="1134"/>
        </w:tabs>
        <w:spacing w:before="120"/>
        <w:ind w:left="1134"/>
        <w:rPr>
          <w:sz w:val="22"/>
        </w:rPr>
      </w:pPr>
      <w:r w:rsidRPr="0076277C">
        <w:rPr>
          <w:sz w:val="22"/>
        </w:rPr>
        <w:t>the right to question the Auditor General about the accounts</w:t>
      </w:r>
      <w:r w:rsidR="00AC7C89" w:rsidRPr="0076277C">
        <w:rPr>
          <w:sz w:val="22"/>
        </w:rPr>
        <w:t>.</w:t>
      </w:r>
    </w:p>
    <w:p w14:paraId="7777BB50" w14:textId="5F68E410" w:rsidR="00664FD6" w:rsidRPr="0076277C" w:rsidRDefault="00664FD6" w:rsidP="0076277C">
      <w:pPr>
        <w:pStyle w:val="Bullet"/>
        <w:tabs>
          <w:tab w:val="left" w:pos="1134"/>
        </w:tabs>
        <w:spacing w:before="120"/>
        <w:ind w:left="1134"/>
        <w:rPr>
          <w:sz w:val="22"/>
        </w:rPr>
      </w:pPr>
      <w:r w:rsidRPr="0076277C">
        <w:rPr>
          <w:sz w:val="22"/>
        </w:rPr>
        <w:t>the right to attend before the Auditor General and make objections to the accounts or any item in them. Written notice of an objection must first be given to the Auditor General</w:t>
      </w:r>
      <w:r w:rsidR="00A811D3" w:rsidRPr="0076277C">
        <w:rPr>
          <w:sz w:val="22"/>
        </w:rPr>
        <w:t>. A</w:t>
      </w:r>
      <w:r w:rsidRPr="0076277C">
        <w:rPr>
          <w:sz w:val="22"/>
        </w:rPr>
        <w:t xml:space="preserve"> copy of the written notice must also be given to the council.</w:t>
      </w:r>
    </w:p>
    <w:p w14:paraId="4759DC15" w14:textId="71C54B10" w:rsidR="00664FD6" w:rsidRPr="0076277C" w:rsidRDefault="00664FD6" w:rsidP="00664FD6">
      <w:pPr>
        <w:rPr>
          <w:sz w:val="22"/>
        </w:rPr>
      </w:pPr>
      <w:r w:rsidRPr="0076277C">
        <w:rPr>
          <w:sz w:val="22"/>
        </w:rPr>
        <w:t>The Auditor General can be contacted via</w:t>
      </w:r>
      <w:r w:rsidR="00161389" w:rsidRPr="0076277C">
        <w:rPr>
          <w:sz w:val="22"/>
        </w:rPr>
        <w:t>:</w:t>
      </w:r>
      <w:r w:rsidRPr="0076277C">
        <w:rPr>
          <w:sz w:val="22"/>
        </w:rPr>
        <w:t xml:space="preserve"> Community Council Audits, Audit Wales, 24 Cathedral Road Cardiff CF11 9LJ</w:t>
      </w:r>
      <w:r w:rsidR="00624545">
        <w:rPr>
          <w:sz w:val="22"/>
        </w:rPr>
        <w:t xml:space="preserve"> or by email at </w:t>
      </w:r>
      <w:hyperlink r:id="rId21" w:history="1">
        <w:r w:rsidR="00437EFF" w:rsidRPr="00B83F62">
          <w:rPr>
            <w:rStyle w:val="Hyperlink"/>
            <w:sz w:val="22"/>
          </w:rPr>
          <w:t>communitycouncilaudits@audit.wales</w:t>
        </w:r>
      </w:hyperlink>
      <w:r w:rsidR="00437EFF">
        <w:rPr>
          <w:sz w:val="22"/>
        </w:rPr>
        <w:t xml:space="preserve">. </w:t>
      </w:r>
    </w:p>
    <w:p w14:paraId="4E32C9C0" w14:textId="4562287B" w:rsidR="00664FD6" w:rsidRPr="0076277C" w:rsidRDefault="00664FD6" w:rsidP="00053236">
      <w:pPr>
        <w:pStyle w:val="ListParagraph"/>
        <w:numPr>
          <w:ilvl w:val="0"/>
          <w:numId w:val="39"/>
        </w:numPr>
        <w:tabs>
          <w:tab w:val="left" w:pos="567"/>
        </w:tabs>
        <w:ind w:left="567" w:hanging="567"/>
        <w:rPr>
          <w:sz w:val="22"/>
        </w:rPr>
      </w:pPr>
      <w:r w:rsidRPr="0076277C">
        <w:rPr>
          <w:sz w:val="22"/>
        </w:rPr>
        <w:t xml:space="preserve">The audit is being conducted under the provisions of the Public Audit (Wales) Act 2004, the Accounts and Audit (Wales) Regulations 2014 and the Auditor General for Wales’ Code of Audit Practice.  </w:t>
      </w:r>
    </w:p>
    <w:p w14:paraId="45715F40" w14:textId="77777777" w:rsidR="00053236" w:rsidRDefault="00053236">
      <w:r>
        <w:br w:type="page"/>
      </w:r>
    </w:p>
    <w:p w14:paraId="3FAE0389" w14:textId="19008EC2" w:rsidR="00664FD6" w:rsidRDefault="00664FD6" w:rsidP="00053236">
      <w:pPr>
        <w:pStyle w:val="Heading2"/>
      </w:pPr>
      <w:r>
        <w:lastRenderedPageBreak/>
        <w:t>Electors’ rights under the Public Audit (Wales) Act 2004</w:t>
      </w:r>
    </w:p>
    <w:p w14:paraId="11CA7C6F" w14:textId="77777777" w:rsidR="00664FD6" w:rsidRDefault="00664FD6" w:rsidP="00053236">
      <w:pPr>
        <w:pStyle w:val="Heading3"/>
      </w:pPr>
      <w:r>
        <w:t>The basic position</w:t>
      </w:r>
    </w:p>
    <w:p w14:paraId="201463C0" w14:textId="56022855" w:rsidR="00664FD6" w:rsidRDefault="00664FD6" w:rsidP="00664FD6">
      <w:r>
        <w:t>By law</w:t>
      </w:r>
      <w:r w:rsidR="00161389">
        <w:t>,</w:t>
      </w:r>
      <w:r>
        <w:t xml:space="preserve"> any interested person has the right to inspect the council’s accounts. If you are entitled and registered to vote in local council elections</w:t>
      </w:r>
      <w:r w:rsidR="007B6F1D">
        <w:t>,</w:t>
      </w:r>
      <w:r>
        <w:t xml:space="preserve"> then you (or your representative) also have the right to ask the Auditor General questions about them</w:t>
      </w:r>
      <w:r w:rsidR="00A811D3">
        <w:t xml:space="preserve"> </w:t>
      </w:r>
      <w:r>
        <w:t>or challenge an item of account contained within them.</w:t>
      </w:r>
    </w:p>
    <w:p w14:paraId="494383C8" w14:textId="77777777" w:rsidR="00664FD6" w:rsidRDefault="00664FD6" w:rsidP="00053236">
      <w:pPr>
        <w:pStyle w:val="Heading3"/>
      </w:pPr>
      <w:r>
        <w:t>The right to inspect the accounts</w:t>
      </w:r>
    </w:p>
    <w:p w14:paraId="3E2370FD" w14:textId="0E5E716D" w:rsidR="00664FD6" w:rsidRDefault="00664FD6" w:rsidP="00664FD6">
      <w:r>
        <w:t>When a local government body has finalised its accounts for the previous financial year</w:t>
      </w:r>
      <w:r w:rsidR="00243F64">
        <w:t>,</w:t>
      </w:r>
      <w:r>
        <w:t xml:space="preserve"> it must advertise that they are available for people to look at. Having given reasonable notice of your intentions, you then have 20 working days to look through the accounts and supporting documents. You will be able to make copies of the accounts and most of the relevant documents from the body. You will probably have to pay a copying charge.</w:t>
      </w:r>
    </w:p>
    <w:p w14:paraId="70B271E0" w14:textId="77777777" w:rsidR="00664FD6" w:rsidRDefault="00664FD6" w:rsidP="00053236">
      <w:pPr>
        <w:pStyle w:val="Heading3"/>
      </w:pPr>
      <w:r>
        <w:t>The right to ask the auditor questions about the accounts</w:t>
      </w:r>
    </w:p>
    <w:p w14:paraId="08C781A9" w14:textId="77777777" w:rsidR="00664FD6" w:rsidRDefault="00664FD6" w:rsidP="00664FD6">
      <w:r>
        <w:t>You can only ask the Auditor General questions about the accounts. The Auditor General does not have to answer questions about the body’s policies, finances, procedures or anything else not related to the accounts. Your question must be about the accounts that are subject to audit. The Auditor General does not have to say whether he thinks something the council has done, or an item in its accounts, is lawful or reasonable.</w:t>
      </w:r>
    </w:p>
    <w:p w14:paraId="68C5D76E" w14:textId="77777777" w:rsidR="00664FD6" w:rsidRDefault="00664FD6" w:rsidP="00053236">
      <w:pPr>
        <w:pStyle w:val="Heading3"/>
      </w:pPr>
      <w:r>
        <w:t>The right to object to the accounts</w:t>
      </w:r>
    </w:p>
    <w:p w14:paraId="08E68928" w14:textId="4D7B0091" w:rsidR="00664FD6" w:rsidRDefault="00664FD6" w:rsidP="00664FD6">
      <w:r>
        <w:t>If you think that the body has spent money that they should</w:t>
      </w:r>
      <w:r w:rsidR="003F4217">
        <w:t xml:space="preserve"> </w:t>
      </w:r>
      <w:r>
        <w:t>n</w:t>
      </w:r>
      <w:r w:rsidR="003F4217">
        <w:t>o</w:t>
      </w:r>
      <w:r>
        <w:t>t have, or that someone has caused a loss to the body deliberately or by behaving irresponsibly, you can object to the Auditor General by sending a formal ‘notice of objection’, which must be in writing to the address below. You must tell the Auditor General why you are objecting. The Auditor General must reach a decision on your objection. If you are not happy with that decision, you can appeal to the courts.</w:t>
      </w:r>
    </w:p>
    <w:p w14:paraId="0F28701E" w14:textId="77777777" w:rsidR="00664FD6" w:rsidRDefault="00664FD6" w:rsidP="00664FD6">
      <w:r>
        <w:t xml:space="preserve">You may also object if you think that there is something in the accounts that the Auditor General should discuss with the council or tell the public about in a ‘public interest report’. Again, you must give your reasons in writing to the Auditor General at the address below. In this case, the Auditor General must decide whether to take any action. The Auditor General will normally, but does not have to, give reasons for their decision and you cannot appeal to the courts. You may not use this ‘right to object’ to make a personal complaint or claim against the body. </w:t>
      </w:r>
    </w:p>
    <w:p w14:paraId="1D61E54C" w14:textId="2BD21BA6" w:rsidR="00664FD6" w:rsidRDefault="00664FD6" w:rsidP="00664FD6">
      <w:r>
        <w:lastRenderedPageBreak/>
        <w:t>If you wish to make a personal complaint or claim, you should take these complaints to your local Citizens’ Advice Bureau, local Law Centre</w:t>
      </w:r>
      <w:r w:rsidR="00AD0857">
        <w:t>,</w:t>
      </w:r>
      <w:r>
        <w:t xml:space="preserve"> or your solicitor. You may also be able to complain to the Public Services Ombudsman for Wales if you believe that a Member of the body has broken the Code of Conduct for Members. The Ombudsman can be contacted at: 1 Old Field Rd, Pencoed, Bridgend CF35 5LJ, (tel: (01656) 641 150).</w:t>
      </w:r>
    </w:p>
    <w:p w14:paraId="4FA66981" w14:textId="77777777" w:rsidR="00664FD6" w:rsidRDefault="00664FD6" w:rsidP="00053236">
      <w:pPr>
        <w:pStyle w:val="Heading3"/>
      </w:pPr>
      <w:r>
        <w:t>What else you can do</w:t>
      </w:r>
    </w:p>
    <w:p w14:paraId="3E2A4BFC" w14:textId="77777777" w:rsidR="00664FD6" w:rsidRDefault="00664FD6" w:rsidP="00664FD6">
      <w:r>
        <w:t>Instead of objecting, you can give the Auditor General information that is relevant to their responsibilities. For example, you can simply tell the Auditor General if you think that something is wrong with the accounts or about waste and inefficiency in the way the council runs its services. You do not have to follow any set time limits or procedures. The Auditor General does not have to give you a detailed report of their investigation into the issues you have raised, but they will usually tell you the general outcome.</w:t>
      </w:r>
    </w:p>
    <w:p w14:paraId="77B1DF61" w14:textId="77777777" w:rsidR="00664FD6" w:rsidRDefault="00664FD6" w:rsidP="00053236">
      <w:pPr>
        <w:pStyle w:val="Heading3"/>
      </w:pPr>
      <w:r>
        <w:t>A final word</w:t>
      </w:r>
    </w:p>
    <w:p w14:paraId="7DD38E76" w14:textId="210F0E56" w:rsidR="00664FD6" w:rsidRDefault="00664FD6" w:rsidP="00664FD6">
      <w:r>
        <w:t xml:space="preserve">Local government bodies, and so local taxpayers, must meet the costs of dealing with questions and objections. When the Auditor General decides whether to take your objection further, one of a series of factors they must take into account includes the costs that will be involved. They will only continue with the objection if it </w:t>
      </w:r>
      <w:r w:rsidR="001B381A">
        <w:t xml:space="preserve">is </w:t>
      </w:r>
      <w:r>
        <w:t>in the public interest to do so. If you appeal to the courts, you might have to pay for the action yourself.</w:t>
      </w:r>
    </w:p>
    <w:p w14:paraId="380D3962" w14:textId="0BF614ED" w:rsidR="00664FD6" w:rsidRDefault="00664FD6" w:rsidP="00664FD6">
      <w:r>
        <w:t>If you wish to contact the Auditor General</w:t>
      </w:r>
      <w:r w:rsidR="001B381A">
        <w:t>,</w:t>
      </w:r>
      <w:r>
        <w:t xml:space="preserve"> please write to: Community Council Audits, Audit Wales, 24 Cathedral Road, Cardiff CF11 9LJ</w:t>
      </w:r>
    </w:p>
    <w:sectPr w:rsidR="00664FD6" w:rsidSect="0076277C">
      <w:footerReference w:type="default" r:id="rId22"/>
      <w:headerReference w:type="first" r:id="rId23"/>
      <w:footerReference w:type="first" r:id="rId24"/>
      <w:type w:val="continuous"/>
      <w:pgSz w:w="11901" w:h="16840" w:code="9"/>
      <w:pgMar w:top="2552" w:right="1418" w:bottom="1418" w:left="1418" w:header="346" w:footer="709" w:gutter="0"/>
      <w:paperSrc w:first="7" w:other="7"/>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F11E86" w14:textId="77777777" w:rsidR="001F03FF" w:rsidRDefault="001F03FF">
      <w:r>
        <w:separator/>
      </w:r>
    </w:p>
    <w:p w14:paraId="542CC023" w14:textId="77777777" w:rsidR="001F03FF" w:rsidRDefault="001F03FF"/>
  </w:endnote>
  <w:endnote w:type="continuationSeparator" w:id="0">
    <w:p w14:paraId="0358180B" w14:textId="77777777" w:rsidR="001F03FF" w:rsidRDefault="001F03FF">
      <w:r>
        <w:continuationSeparator/>
      </w:r>
    </w:p>
    <w:p w14:paraId="659F130B" w14:textId="77777777" w:rsidR="001F03FF" w:rsidRDefault="001F03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eestyle Script">
    <w:panose1 w:val="030804020302050B04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E5032D" w14:textId="70C68DB4" w:rsidR="00D67525" w:rsidRDefault="000B44DC" w:rsidP="0076277C">
    <w:pPr>
      <w:pStyle w:val="Footer"/>
    </w:pPr>
    <w:r>
      <w:t xml:space="preserve">Page </w:t>
    </w:r>
    <w:r>
      <w:fldChar w:fldCharType="begin"/>
    </w:r>
    <w:r>
      <w:instrText xml:space="preserve"> PAGE  \* Arabic  \* MERGEFORMAT </w:instrText>
    </w:r>
    <w:r>
      <w:fldChar w:fldCharType="separate"/>
    </w:r>
    <w:r w:rsidR="004015E6">
      <w:rPr>
        <w:noProof/>
      </w:rPr>
      <w:t>7</w:t>
    </w:r>
    <w:r>
      <w:fldChar w:fldCharType="end"/>
    </w:r>
    <w:r>
      <w:t xml:space="preserve"> of </w:t>
    </w:r>
    <w:fldSimple w:instr=" NUMPAGES  \* Arabic  \* MERGEFORMAT ">
      <w:r w:rsidR="004015E6">
        <w:rPr>
          <w:noProof/>
        </w:rPr>
        <w:t>9</w:t>
      </w:r>
    </w:fldSimple>
    <w:r w:rsidRPr="00BB6173">
      <w:t xml:space="preserve"> -</w:t>
    </w:r>
    <w:r>
      <w:t xml:space="preserve"> </w:t>
    </w:r>
    <w:fldSimple w:instr=" STYLEREF  &quot;Heading 1&quot;  \* MERGEFORMAT ">
      <w:r w:rsidR="004015E6" w:rsidRPr="004015E6">
        <w:rPr>
          <w:noProof/>
          <w:lang w:val="en-US"/>
        </w:rPr>
        <w:t>Audit of Accounts 2022</w:t>
      </w:r>
    </w:fldSimple>
    <w:r w:rsidR="005301F5" w:rsidRPr="00664FD6">
      <w:rPr>
        <w:noProof/>
      </w:rPr>
      <w:t xml:space="preserve"> - </w:t>
    </w:r>
    <w:r w:rsidR="005301F5" w:rsidRPr="00664FD6">
      <w:t>P</w:t>
    </w:r>
    <w:r w:rsidR="005301F5">
      <w:t>lease contact us in Welsh or English</w:t>
    </w:r>
    <w:r w:rsidR="005301F5">
      <w:rPr>
        <w:rFonts w:cs="Calibri"/>
        <w:color w:val="000000"/>
        <w14:textFill>
          <w14:solidFill>
            <w14:srgbClr w14:val="000000">
              <w14:lumMod w14:val="85000"/>
              <w14:lumOff w14:val="15000"/>
              <w14:lumMod w14:val="75000"/>
              <w14:lumOff w14:val="25000"/>
            </w14:srgbClr>
          </w14:solidFill>
        </w14:textFill>
      </w:rPr>
      <w:t xml:space="preserve"> / </w:t>
    </w:r>
    <w:r w:rsidR="005301F5">
      <w:t>Cysylltwch â ni’n Gymraeg neu’n Saesneg.</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45A216" w14:textId="6BDCC642" w:rsidR="00D67525" w:rsidRPr="00664FD6" w:rsidRDefault="001614C0" w:rsidP="00664FD6">
    <w:pPr>
      <w:pStyle w:val="Footer"/>
      <w:rPr>
        <w:szCs w:val="24"/>
      </w:rPr>
    </w:pPr>
    <w:r w:rsidRPr="002E690F">
      <w:rPr>
        <w:szCs w:val="24"/>
      </w:rPr>
      <w:t xml:space="preserve">Page </w:t>
    </w:r>
    <w:r w:rsidRPr="002E690F">
      <w:rPr>
        <w:szCs w:val="24"/>
      </w:rPr>
      <w:fldChar w:fldCharType="begin"/>
    </w:r>
    <w:r w:rsidRPr="002E690F">
      <w:rPr>
        <w:szCs w:val="24"/>
      </w:rPr>
      <w:instrText xml:space="preserve"> PAGE  \* Arabic  \* MERGEFORMAT </w:instrText>
    </w:r>
    <w:r w:rsidRPr="002E690F">
      <w:rPr>
        <w:szCs w:val="24"/>
      </w:rPr>
      <w:fldChar w:fldCharType="separate"/>
    </w:r>
    <w:r w:rsidR="003900CD">
      <w:rPr>
        <w:noProof/>
        <w:szCs w:val="24"/>
      </w:rPr>
      <w:t>1</w:t>
    </w:r>
    <w:r w:rsidRPr="002E690F">
      <w:rPr>
        <w:szCs w:val="24"/>
      </w:rPr>
      <w:fldChar w:fldCharType="end"/>
    </w:r>
    <w:r w:rsidRPr="002E690F">
      <w:rPr>
        <w:szCs w:val="24"/>
      </w:rPr>
      <w:t xml:space="preserve"> of </w:t>
    </w:r>
    <w:r w:rsidR="007935AF" w:rsidRPr="002E690F">
      <w:rPr>
        <w:szCs w:val="24"/>
      </w:rPr>
      <w:fldChar w:fldCharType="begin"/>
    </w:r>
    <w:r w:rsidR="007935AF" w:rsidRPr="002E690F">
      <w:rPr>
        <w:szCs w:val="24"/>
      </w:rPr>
      <w:instrText xml:space="preserve"> NUMPAGES  \* Arabic  \* MERGEFORMAT </w:instrText>
    </w:r>
    <w:r w:rsidR="007935AF" w:rsidRPr="002E690F">
      <w:rPr>
        <w:szCs w:val="24"/>
      </w:rPr>
      <w:fldChar w:fldCharType="separate"/>
    </w:r>
    <w:r w:rsidR="003900CD">
      <w:rPr>
        <w:noProof/>
        <w:szCs w:val="24"/>
      </w:rPr>
      <w:t>9</w:t>
    </w:r>
    <w:r w:rsidR="007935AF" w:rsidRPr="002E690F">
      <w:rPr>
        <w:noProof/>
        <w:szCs w:val="24"/>
      </w:rPr>
      <w:fldChar w:fldCharType="end"/>
    </w:r>
    <w:r w:rsidRPr="002E690F">
      <w:rPr>
        <w:szCs w:val="24"/>
      </w:rPr>
      <w:t xml:space="preserve"> -</w:t>
    </w:r>
    <w:r w:rsidRPr="00664FD6">
      <w:rPr>
        <w:szCs w:val="24"/>
      </w:rPr>
      <w:t xml:space="preserve"> </w:t>
    </w:r>
    <w:r w:rsidR="007935AF" w:rsidRPr="00664FD6">
      <w:rPr>
        <w:szCs w:val="24"/>
      </w:rPr>
      <w:fldChar w:fldCharType="begin"/>
    </w:r>
    <w:r w:rsidR="007935AF" w:rsidRPr="00664FD6">
      <w:rPr>
        <w:szCs w:val="24"/>
      </w:rPr>
      <w:instrText xml:space="preserve"> STYLEREF  "Heading 1"  \* MERGEFORMAT </w:instrText>
    </w:r>
    <w:r w:rsidR="007935AF" w:rsidRPr="00664FD6">
      <w:rPr>
        <w:szCs w:val="24"/>
      </w:rPr>
      <w:fldChar w:fldCharType="separate"/>
    </w:r>
    <w:r w:rsidR="003900CD" w:rsidRPr="003900CD">
      <w:rPr>
        <w:noProof/>
        <w:szCs w:val="24"/>
        <w:lang w:val="en-US"/>
      </w:rPr>
      <w:t>Audit of Accounts 2022</w:t>
    </w:r>
    <w:r w:rsidR="007935AF" w:rsidRPr="00664FD6">
      <w:rPr>
        <w:noProof/>
        <w:szCs w:val="24"/>
      </w:rPr>
      <w:fldChar w:fldCharType="end"/>
    </w:r>
    <w:r w:rsidR="005301F5" w:rsidRPr="00664FD6">
      <w:rPr>
        <w:noProof/>
        <w:szCs w:val="24"/>
      </w:rPr>
      <w:t xml:space="preserve"> - </w:t>
    </w:r>
    <w:r w:rsidR="00DF5936" w:rsidRPr="00664FD6">
      <w:rPr>
        <w:szCs w:val="24"/>
      </w:rPr>
      <w:t>p</w:t>
    </w:r>
    <w:r w:rsidR="005301F5" w:rsidRPr="002E690F">
      <w:rPr>
        <w:szCs w:val="24"/>
      </w:rPr>
      <w:t>lease contact us in Welsh or English</w:t>
    </w:r>
    <w:r w:rsidR="005301F5" w:rsidRPr="002E690F">
      <w:rPr>
        <w:rFonts w:cs="Calibri"/>
        <w:color w:val="000000"/>
        <w:szCs w:val="24"/>
        <w14:textFill>
          <w14:solidFill>
            <w14:srgbClr w14:val="000000">
              <w14:lumMod w14:val="85000"/>
              <w14:lumOff w14:val="15000"/>
              <w14:lumMod w14:val="75000"/>
              <w14:lumOff w14:val="25000"/>
            </w14:srgbClr>
          </w14:solidFill>
        </w14:textFill>
      </w:rPr>
      <w:t xml:space="preserve"> / </w:t>
    </w:r>
    <w:r w:rsidR="00DF5936" w:rsidRPr="002E690F">
      <w:rPr>
        <w:szCs w:val="24"/>
      </w:rPr>
      <w:t>c</w:t>
    </w:r>
    <w:r w:rsidR="005301F5" w:rsidRPr="002E690F">
      <w:rPr>
        <w:szCs w:val="24"/>
      </w:rPr>
      <w:t>ysylltwch â ni’n Gymraeg neu’n Saesneg.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25DEE2" w14:textId="77777777" w:rsidR="001F03FF" w:rsidRDefault="001F03FF">
      <w:r>
        <w:separator/>
      </w:r>
    </w:p>
    <w:p w14:paraId="77E46F65" w14:textId="77777777" w:rsidR="001F03FF" w:rsidRDefault="001F03FF"/>
  </w:footnote>
  <w:footnote w:type="continuationSeparator" w:id="0">
    <w:p w14:paraId="3B629CB2" w14:textId="77777777" w:rsidR="001F03FF" w:rsidRDefault="001F03FF">
      <w:r>
        <w:continuationSeparator/>
      </w:r>
    </w:p>
    <w:p w14:paraId="5122386C" w14:textId="77777777" w:rsidR="001F03FF" w:rsidRDefault="001F03F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F59A30" w14:textId="77777777" w:rsidR="00605C58" w:rsidRDefault="003E756C">
    <w:r>
      <w:rPr>
        <w:noProof/>
        <w:lang w:eastAsia="en-GB"/>
      </w:rPr>
      <w:drawing>
        <wp:anchor distT="0" distB="0" distL="114300" distR="114300" simplePos="0" relativeHeight="251657216" behindDoc="1" locked="0" layoutInCell="1" allowOverlap="1" wp14:anchorId="06884220" wp14:editId="345D7D73">
          <wp:simplePos x="0" y="0"/>
          <wp:positionH relativeFrom="page">
            <wp:align>center</wp:align>
          </wp:positionH>
          <wp:positionV relativeFrom="paragraph">
            <wp:posOffset>-873760</wp:posOffset>
          </wp:positionV>
          <wp:extent cx="7613630" cy="1993900"/>
          <wp:effectExtent l="0" t="0" r="6985" b="635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O_Letterhead.jpg"/>
                  <pic:cNvPicPr/>
                </pic:nvPicPr>
                <pic:blipFill>
                  <a:blip r:embed="rId1">
                    <a:extLst>
                      <a:ext uri="{28A0092B-C50C-407E-A947-70E740481C1C}">
                        <a14:useLocalDpi xmlns:a14="http://schemas.microsoft.com/office/drawing/2010/main" val="0"/>
                      </a:ext>
                    </a:extLst>
                  </a:blip>
                  <a:stretch>
                    <a:fillRect/>
                  </a:stretch>
                </pic:blipFill>
                <pic:spPr bwMode="auto">
                  <a:xfrm>
                    <a:off x="0" y="0"/>
                    <a:ext cx="7613630" cy="19939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2901C5" w14:textId="77777777" w:rsidR="006220A9" w:rsidRDefault="006220A9"/>
  <w:p w14:paraId="7C283074" w14:textId="77777777" w:rsidR="00D67525" w:rsidRDefault="00D6752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14162"/>
    <w:multiLevelType w:val="hybridMultilevel"/>
    <w:tmpl w:val="2018B17E"/>
    <w:lvl w:ilvl="0" w:tplc="2C2AC556">
      <w:start w:val="1"/>
      <w:numFmt w:val="bullet"/>
      <w:pStyle w:val="APrecommendationbullet"/>
      <w:lvlText w:val=""/>
      <w:lvlJc w:val="left"/>
      <w:pPr>
        <w:ind w:left="814" w:hanging="360"/>
      </w:pPr>
      <w:rPr>
        <w:rFonts w:ascii="Symbol" w:hAnsi="Symbol" w:hint="default"/>
        <w:b w:val="0"/>
        <w:i w:val="0"/>
        <w:color w:val="F4633A"/>
        <w:sz w:val="20"/>
        <w:szCs w:val="20"/>
      </w:rPr>
    </w:lvl>
    <w:lvl w:ilvl="1" w:tplc="08090003" w:tentative="1">
      <w:start w:val="1"/>
      <w:numFmt w:val="bullet"/>
      <w:lvlText w:val="o"/>
      <w:lvlJc w:val="left"/>
      <w:pPr>
        <w:ind w:left="2178" w:hanging="360"/>
      </w:pPr>
      <w:rPr>
        <w:rFonts w:ascii="Courier New" w:hAnsi="Courier New" w:cs="Courier New" w:hint="default"/>
      </w:rPr>
    </w:lvl>
    <w:lvl w:ilvl="2" w:tplc="08090005" w:tentative="1">
      <w:start w:val="1"/>
      <w:numFmt w:val="bullet"/>
      <w:lvlText w:val=""/>
      <w:lvlJc w:val="left"/>
      <w:pPr>
        <w:ind w:left="2898" w:hanging="360"/>
      </w:pPr>
      <w:rPr>
        <w:rFonts w:ascii="Wingdings" w:hAnsi="Wingdings" w:hint="default"/>
      </w:rPr>
    </w:lvl>
    <w:lvl w:ilvl="3" w:tplc="08090001" w:tentative="1">
      <w:start w:val="1"/>
      <w:numFmt w:val="bullet"/>
      <w:lvlText w:val=""/>
      <w:lvlJc w:val="left"/>
      <w:pPr>
        <w:ind w:left="3618" w:hanging="360"/>
      </w:pPr>
      <w:rPr>
        <w:rFonts w:ascii="Symbol" w:hAnsi="Symbol" w:hint="default"/>
      </w:rPr>
    </w:lvl>
    <w:lvl w:ilvl="4" w:tplc="08090003" w:tentative="1">
      <w:start w:val="1"/>
      <w:numFmt w:val="bullet"/>
      <w:lvlText w:val="o"/>
      <w:lvlJc w:val="left"/>
      <w:pPr>
        <w:ind w:left="4338" w:hanging="360"/>
      </w:pPr>
      <w:rPr>
        <w:rFonts w:ascii="Courier New" w:hAnsi="Courier New" w:cs="Courier New" w:hint="default"/>
      </w:rPr>
    </w:lvl>
    <w:lvl w:ilvl="5" w:tplc="08090005" w:tentative="1">
      <w:start w:val="1"/>
      <w:numFmt w:val="bullet"/>
      <w:lvlText w:val=""/>
      <w:lvlJc w:val="left"/>
      <w:pPr>
        <w:ind w:left="5058" w:hanging="360"/>
      </w:pPr>
      <w:rPr>
        <w:rFonts w:ascii="Wingdings" w:hAnsi="Wingdings" w:hint="default"/>
      </w:rPr>
    </w:lvl>
    <w:lvl w:ilvl="6" w:tplc="08090001" w:tentative="1">
      <w:start w:val="1"/>
      <w:numFmt w:val="bullet"/>
      <w:lvlText w:val=""/>
      <w:lvlJc w:val="left"/>
      <w:pPr>
        <w:ind w:left="5778" w:hanging="360"/>
      </w:pPr>
      <w:rPr>
        <w:rFonts w:ascii="Symbol" w:hAnsi="Symbol" w:hint="default"/>
      </w:rPr>
    </w:lvl>
    <w:lvl w:ilvl="7" w:tplc="08090003" w:tentative="1">
      <w:start w:val="1"/>
      <w:numFmt w:val="bullet"/>
      <w:lvlText w:val="o"/>
      <w:lvlJc w:val="left"/>
      <w:pPr>
        <w:ind w:left="6498" w:hanging="360"/>
      </w:pPr>
      <w:rPr>
        <w:rFonts w:ascii="Courier New" w:hAnsi="Courier New" w:cs="Courier New" w:hint="default"/>
      </w:rPr>
    </w:lvl>
    <w:lvl w:ilvl="8" w:tplc="08090005" w:tentative="1">
      <w:start w:val="1"/>
      <w:numFmt w:val="bullet"/>
      <w:lvlText w:val=""/>
      <w:lvlJc w:val="left"/>
      <w:pPr>
        <w:ind w:left="7218" w:hanging="360"/>
      </w:pPr>
      <w:rPr>
        <w:rFonts w:ascii="Wingdings" w:hAnsi="Wingdings" w:hint="default"/>
      </w:rPr>
    </w:lvl>
  </w:abstractNum>
  <w:abstractNum w:abstractNumId="1" w15:restartNumberingAfterBreak="0">
    <w:nsid w:val="0174606A"/>
    <w:multiLevelType w:val="hybridMultilevel"/>
    <w:tmpl w:val="3F980676"/>
    <w:lvl w:ilvl="0" w:tplc="D0CCA470">
      <w:start w:val="1"/>
      <w:numFmt w:val="decimal"/>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700297"/>
    <w:multiLevelType w:val="hybridMultilevel"/>
    <w:tmpl w:val="5A528592"/>
    <w:lvl w:ilvl="0" w:tplc="B456D4A2">
      <w:start w:val="1"/>
      <w:numFmt w:val="bullet"/>
      <w:pStyle w:val="Sub-bullet"/>
      <w:lvlText w:val="‒"/>
      <w:lvlJc w:val="left"/>
      <w:pPr>
        <w:ind w:left="1701" w:hanging="567"/>
      </w:pPr>
      <w:rPr>
        <w:rFonts w:ascii="Arial" w:hAnsi="Arial" w:hint="default"/>
        <w:color w:val="51525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771502"/>
    <w:multiLevelType w:val="hybridMultilevel"/>
    <w:tmpl w:val="32B245F4"/>
    <w:lvl w:ilvl="0" w:tplc="FBF0A9FC">
      <w:start w:val="1"/>
      <w:numFmt w:val="decimal"/>
      <w:lvlText w:val="%1."/>
      <w:lvlJc w:val="left"/>
      <w:pPr>
        <w:ind w:left="720" w:hanging="360"/>
      </w:pPr>
      <w:rPr>
        <w:b/>
        <w:bCs/>
        <w:color w:val="F4633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60C07BA"/>
    <w:multiLevelType w:val="hybridMultilevel"/>
    <w:tmpl w:val="1682EC76"/>
    <w:lvl w:ilvl="0" w:tplc="12825384">
      <w:start w:val="1"/>
      <w:numFmt w:val="bullet"/>
      <w:pStyle w:val="Tablebullet"/>
      <w:lvlText w:val=""/>
      <w:lvlJc w:val="left"/>
      <w:pPr>
        <w:ind w:left="360" w:hanging="360"/>
      </w:pPr>
      <w:rPr>
        <w:rFonts w:ascii="Symbol" w:hAnsi="Symbol" w:hint="default"/>
        <w:b w:val="0"/>
        <w:i w:val="0"/>
        <w:color w:val="F4633A"/>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5502A6"/>
    <w:multiLevelType w:val="hybridMultilevel"/>
    <w:tmpl w:val="F16EB488"/>
    <w:lvl w:ilvl="0" w:tplc="40EAA386">
      <w:start w:val="1"/>
      <w:numFmt w:val="bullet"/>
      <w:lvlText w:val="-"/>
      <w:lvlJc w:val="left"/>
      <w:pPr>
        <w:tabs>
          <w:tab w:val="num" w:pos="473"/>
        </w:tabs>
        <w:ind w:left="473" w:hanging="360"/>
      </w:pPr>
      <w:rPr>
        <w:rFonts w:ascii="Arial" w:hAnsi="Arial" w:hint="default"/>
        <w:color w:val="083863"/>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F05354A"/>
    <w:multiLevelType w:val="hybridMultilevel"/>
    <w:tmpl w:val="842E6212"/>
    <w:lvl w:ilvl="0" w:tplc="D83612E0">
      <w:start w:val="1"/>
      <w:numFmt w:val="decimal"/>
      <w:lvlText w:val="%1."/>
      <w:lvlJc w:val="left"/>
      <w:pPr>
        <w:ind w:left="567" w:hanging="567"/>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5125FA8"/>
    <w:multiLevelType w:val="hybridMultilevel"/>
    <w:tmpl w:val="FF34F66C"/>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8" w15:restartNumberingAfterBreak="0">
    <w:nsid w:val="2E79253A"/>
    <w:multiLevelType w:val="multilevel"/>
    <w:tmpl w:val="F16EB488"/>
    <w:lvl w:ilvl="0">
      <w:start w:val="1"/>
      <w:numFmt w:val="bullet"/>
      <w:lvlText w:val="-"/>
      <w:lvlJc w:val="left"/>
      <w:pPr>
        <w:tabs>
          <w:tab w:val="num" w:pos="473"/>
        </w:tabs>
        <w:ind w:left="473" w:hanging="360"/>
      </w:pPr>
      <w:rPr>
        <w:rFonts w:ascii="Arial" w:hAnsi="Arial" w:hint="default"/>
        <w:color w:val="083863"/>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6560FA"/>
    <w:multiLevelType w:val="hybridMultilevel"/>
    <w:tmpl w:val="1AB27A5C"/>
    <w:lvl w:ilvl="0" w:tplc="BE7ACCDE">
      <w:start w:val="1"/>
      <w:numFmt w:val="bullet"/>
      <w:pStyle w:val="Recommendationbullet"/>
      <w:lvlText w:val=""/>
      <w:lvlJc w:val="left"/>
      <w:pPr>
        <w:ind w:left="927" w:hanging="360"/>
      </w:pPr>
      <w:rPr>
        <w:rFonts w:ascii="Symbol" w:hAnsi="Symbol" w:hint="default"/>
        <w:b w:val="0"/>
        <w:i w:val="0"/>
        <w:color w:val="F4633A"/>
        <w:sz w:val="20"/>
        <w:szCs w:val="20"/>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3289653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357A59BB"/>
    <w:multiLevelType w:val="hybridMultilevel"/>
    <w:tmpl w:val="D40A1724"/>
    <w:lvl w:ilvl="0" w:tplc="FFB0ADF2">
      <w:start w:val="1"/>
      <w:numFmt w:val="bullet"/>
      <w:lvlText w:val=""/>
      <w:lvlJc w:val="left"/>
      <w:pPr>
        <w:ind w:left="1701" w:hanging="56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E966D5"/>
    <w:multiLevelType w:val="hybridMultilevel"/>
    <w:tmpl w:val="1D90A792"/>
    <w:lvl w:ilvl="0" w:tplc="808AB0FE">
      <w:start w:val="1"/>
      <w:numFmt w:val="bullet"/>
      <w:pStyle w:val="Recommendationsub-bullet"/>
      <w:lvlText w:val="‒"/>
      <w:lvlJc w:val="left"/>
      <w:pPr>
        <w:ind w:left="1701" w:hanging="567"/>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242AEE"/>
    <w:multiLevelType w:val="multilevel"/>
    <w:tmpl w:val="F16EB488"/>
    <w:lvl w:ilvl="0">
      <w:start w:val="1"/>
      <w:numFmt w:val="bullet"/>
      <w:lvlText w:val="-"/>
      <w:lvlJc w:val="left"/>
      <w:pPr>
        <w:tabs>
          <w:tab w:val="num" w:pos="473"/>
        </w:tabs>
        <w:ind w:left="473" w:hanging="360"/>
      </w:pPr>
      <w:rPr>
        <w:rFonts w:ascii="Arial" w:hAnsi="Arial" w:hint="default"/>
        <w:color w:val="083863"/>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EBC6DEE"/>
    <w:multiLevelType w:val="hybridMultilevel"/>
    <w:tmpl w:val="16BCAE7A"/>
    <w:lvl w:ilvl="0" w:tplc="67209B54">
      <w:start w:val="1"/>
      <w:numFmt w:val="bullet"/>
      <w:lvlText w:val=""/>
      <w:lvlJc w:val="left"/>
      <w:pPr>
        <w:ind w:left="567" w:hanging="567"/>
      </w:pPr>
      <w:rPr>
        <w:rFonts w:ascii="Symbol" w:hAnsi="Symbol" w:hint="default"/>
      </w:rPr>
    </w:lvl>
    <w:lvl w:ilvl="1" w:tplc="EE805DB6">
      <w:start w:val="1"/>
      <w:numFmt w:val="bullet"/>
      <w:lvlText w:val=""/>
      <w:lvlJc w:val="left"/>
      <w:pPr>
        <w:ind w:left="1134" w:hanging="567"/>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500E98"/>
    <w:multiLevelType w:val="hybridMultilevel"/>
    <w:tmpl w:val="FCF6F6DE"/>
    <w:lvl w:ilvl="0" w:tplc="616E2EA6">
      <w:start w:val="1"/>
      <w:numFmt w:val="decimal"/>
      <w:lvlText w:val="%1."/>
      <w:lvlJc w:val="left"/>
      <w:pPr>
        <w:ind w:left="720" w:hanging="360"/>
      </w:pPr>
      <w:rPr>
        <w:b/>
        <w:bCs/>
        <w:color w:val="F4633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2BD147A"/>
    <w:multiLevelType w:val="hybridMultilevel"/>
    <w:tmpl w:val="50DC7C76"/>
    <w:lvl w:ilvl="0" w:tplc="28A00196">
      <w:start w:val="1"/>
      <w:numFmt w:val="decimal"/>
      <w:lvlText w:val="%1."/>
      <w:lvlJc w:val="left"/>
      <w:pPr>
        <w:ind w:left="930" w:hanging="570"/>
      </w:pPr>
      <w:rPr>
        <w:rFonts w:hint="default"/>
        <w:b/>
        <w:bCs/>
        <w:color w:val="F4633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6631404"/>
    <w:multiLevelType w:val="hybridMultilevel"/>
    <w:tmpl w:val="EBD2861E"/>
    <w:lvl w:ilvl="0" w:tplc="D0CCA470">
      <w:start w:val="1"/>
      <w:numFmt w:val="decimal"/>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06A30C7"/>
    <w:multiLevelType w:val="hybridMultilevel"/>
    <w:tmpl w:val="FF9A4BE2"/>
    <w:lvl w:ilvl="0" w:tplc="B1A0E73C">
      <w:start w:val="1"/>
      <w:numFmt w:val="bullet"/>
      <w:pStyle w:val="Tablesub-bullet"/>
      <w:lvlText w:val="‒"/>
      <w:lvlJc w:val="left"/>
      <w:pPr>
        <w:ind w:left="567" w:hanging="283"/>
      </w:pPr>
      <w:rPr>
        <w:rFonts w:ascii="Arial" w:hAnsi="Arial" w:hint="default"/>
        <w:b w:val="0"/>
        <w:i w:val="0"/>
        <w:color w:val="515254"/>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2C179C9"/>
    <w:multiLevelType w:val="hybridMultilevel"/>
    <w:tmpl w:val="6506FD7A"/>
    <w:lvl w:ilvl="0" w:tplc="4D089256">
      <w:start w:val="1"/>
      <w:numFmt w:val="decimal"/>
      <w:lvlText w:val="%1."/>
      <w:lvlJc w:val="left"/>
      <w:pPr>
        <w:ind w:left="930" w:hanging="570"/>
      </w:pPr>
      <w:rPr>
        <w:rFonts w:hint="default"/>
        <w:color w:val="F4633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49B120F"/>
    <w:multiLevelType w:val="hybridMultilevel"/>
    <w:tmpl w:val="FD7E6C24"/>
    <w:lvl w:ilvl="0" w:tplc="12BAE17A">
      <w:start w:val="1"/>
      <w:numFmt w:val="bullet"/>
      <w:lvlText w:val=""/>
      <w:lvlJc w:val="left"/>
      <w:pPr>
        <w:ind w:left="1134" w:hanging="567"/>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1" w15:restartNumberingAfterBreak="0">
    <w:nsid w:val="5BDA04A4"/>
    <w:multiLevelType w:val="hybridMultilevel"/>
    <w:tmpl w:val="6A18A010"/>
    <w:lvl w:ilvl="0" w:tplc="D0CCA470">
      <w:start w:val="1"/>
      <w:numFmt w:val="decimal"/>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CFD1859"/>
    <w:multiLevelType w:val="hybridMultilevel"/>
    <w:tmpl w:val="F40E5208"/>
    <w:lvl w:ilvl="0" w:tplc="575E3A9E">
      <w:start w:val="1"/>
      <w:numFmt w:val="decimal"/>
      <w:pStyle w:val="Numberedtext"/>
      <w:lvlText w:val="%1"/>
      <w:lvlJc w:val="left"/>
      <w:pPr>
        <w:ind w:left="567" w:hanging="567"/>
      </w:pPr>
      <w:rPr>
        <w:rFonts w:hint="default"/>
        <w:b w:val="0"/>
        <w:color w:val="515254"/>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1123213"/>
    <w:multiLevelType w:val="hybridMultilevel"/>
    <w:tmpl w:val="6670702A"/>
    <w:lvl w:ilvl="0" w:tplc="4C34B5D8">
      <w:start w:val="1"/>
      <w:numFmt w:val="bullet"/>
      <w:lvlText w:val=""/>
      <w:lvlJc w:val="left"/>
      <w:pPr>
        <w:tabs>
          <w:tab w:val="num" w:pos="454"/>
        </w:tabs>
        <w:ind w:left="454" w:hanging="454"/>
      </w:pPr>
      <w:rPr>
        <w:rFonts w:ascii="Symbol" w:hAnsi="Symbol" w:hint="default"/>
        <w:color w:val="083863"/>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1C9182F"/>
    <w:multiLevelType w:val="hybridMultilevel"/>
    <w:tmpl w:val="CA803B62"/>
    <w:lvl w:ilvl="0" w:tplc="8CA079A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3F325D8"/>
    <w:multiLevelType w:val="hybridMultilevel"/>
    <w:tmpl w:val="A832166C"/>
    <w:lvl w:ilvl="0" w:tplc="9FB08A76">
      <w:start w:val="1"/>
      <w:numFmt w:val="bullet"/>
      <w:pStyle w:val="Bullet"/>
      <w:lvlText w:val=""/>
      <w:lvlJc w:val="left"/>
      <w:pPr>
        <w:ind w:left="927" w:hanging="360"/>
      </w:pPr>
      <w:rPr>
        <w:rFonts w:ascii="Symbol" w:hAnsi="Symbol" w:hint="default"/>
        <w:b w:val="0"/>
        <w:i w:val="0"/>
        <w:color w:val="F4633A"/>
        <w:sz w:val="20"/>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6" w15:restartNumberingAfterBreak="0">
    <w:nsid w:val="662271AC"/>
    <w:multiLevelType w:val="hybridMultilevel"/>
    <w:tmpl w:val="7D1620A6"/>
    <w:lvl w:ilvl="0" w:tplc="CEDC598C">
      <w:start w:val="1"/>
      <w:numFmt w:val="bullet"/>
      <w:pStyle w:val="Appendixbullet"/>
      <w:lvlText w:val=""/>
      <w:lvlJc w:val="left"/>
      <w:pPr>
        <w:ind w:left="360" w:hanging="360"/>
      </w:pPr>
      <w:rPr>
        <w:rFonts w:ascii="Symbol" w:hAnsi="Symbol" w:hint="default"/>
        <w:b w:val="0"/>
        <w:i w:val="0"/>
        <w:color w:val="F4633A"/>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0B355A2"/>
    <w:multiLevelType w:val="hybridMultilevel"/>
    <w:tmpl w:val="D486D4E2"/>
    <w:lvl w:ilvl="0" w:tplc="72828490">
      <w:start w:val="1"/>
      <w:numFmt w:val="bullet"/>
      <w:lvlText w:val=""/>
      <w:lvlJc w:val="left"/>
      <w:pPr>
        <w:ind w:left="567" w:hanging="56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11E56CB"/>
    <w:multiLevelType w:val="hybridMultilevel"/>
    <w:tmpl w:val="58BEDAD2"/>
    <w:lvl w:ilvl="0" w:tplc="2FE28076">
      <w:start w:val="1"/>
      <w:numFmt w:val="bullet"/>
      <w:pStyle w:val="APrecommendationsub-bullet"/>
      <w:lvlText w:val="‒"/>
      <w:lvlJc w:val="left"/>
      <w:pPr>
        <w:ind w:left="1021" w:hanging="284"/>
      </w:pPr>
      <w:rPr>
        <w:rFonts w:ascii="Arial" w:hAnsi="Aria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2D3543B"/>
    <w:multiLevelType w:val="hybridMultilevel"/>
    <w:tmpl w:val="8B502534"/>
    <w:lvl w:ilvl="0" w:tplc="9AA4286A">
      <w:start w:val="1"/>
      <w:numFmt w:val="bullet"/>
      <w:pStyle w:val="Appendixsub-bullet"/>
      <w:lvlText w:val="‒"/>
      <w:lvlJc w:val="left"/>
      <w:pPr>
        <w:ind w:left="1134" w:hanging="567"/>
      </w:pPr>
      <w:rPr>
        <w:rFonts w:ascii="Arial" w:hAnsi="Arial" w:hint="default"/>
        <w:color w:val="auto"/>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10"/>
  </w:num>
  <w:num w:numId="3">
    <w:abstractNumId w:val="23"/>
  </w:num>
  <w:num w:numId="4">
    <w:abstractNumId w:val="8"/>
  </w:num>
  <w:num w:numId="5">
    <w:abstractNumId w:val="13"/>
  </w:num>
  <w:num w:numId="6">
    <w:abstractNumId w:val="7"/>
  </w:num>
  <w:num w:numId="7">
    <w:abstractNumId w:val="25"/>
  </w:num>
  <w:num w:numId="8">
    <w:abstractNumId w:val="2"/>
  </w:num>
  <w:num w:numId="9">
    <w:abstractNumId w:val="25"/>
    <w:lvlOverride w:ilvl="0">
      <w:startOverride w:val="1"/>
    </w:lvlOverride>
  </w:num>
  <w:num w:numId="10">
    <w:abstractNumId w:val="2"/>
    <w:lvlOverride w:ilvl="0">
      <w:startOverride w:val="1"/>
    </w:lvlOverride>
  </w:num>
  <w:num w:numId="11">
    <w:abstractNumId w:val="4"/>
  </w:num>
  <w:num w:numId="12">
    <w:abstractNumId w:val="18"/>
  </w:num>
  <w:num w:numId="13">
    <w:abstractNumId w:val="18"/>
    <w:lvlOverride w:ilvl="0">
      <w:startOverride w:val="1"/>
    </w:lvlOverride>
  </w:num>
  <w:num w:numId="14">
    <w:abstractNumId w:val="27"/>
  </w:num>
  <w:num w:numId="15">
    <w:abstractNumId w:val="14"/>
  </w:num>
  <w:num w:numId="16">
    <w:abstractNumId w:val="20"/>
  </w:num>
  <w:num w:numId="17">
    <w:abstractNumId w:val="11"/>
  </w:num>
  <w:num w:numId="18">
    <w:abstractNumId w:val="6"/>
  </w:num>
  <w:num w:numId="19">
    <w:abstractNumId w:val="26"/>
  </w:num>
  <w:num w:numId="20">
    <w:abstractNumId w:val="29"/>
  </w:num>
  <w:num w:numId="21">
    <w:abstractNumId w:val="0"/>
  </w:num>
  <w:num w:numId="22">
    <w:abstractNumId w:val="28"/>
  </w:num>
  <w:num w:numId="23">
    <w:abstractNumId w:val="26"/>
  </w:num>
  <w:num w:numId="24">
    <w:abstractNumId w:val="29"/>
  </w:num>
  <w:num w:numId="25">
    <w:abstractNumId w:val="25"/>
  </w:num>
  <w:num w:numId="26">
    <w:abstractNumId w:val="22"/>
  </w:num>
  <w:num w:numId="27">
    <w:abstractNumId w:val="9"/>
  </w:num>
  <w:num w:numId="28">
    <w:abstractNumId w:val="12"/>
  </w:num>
  <w:num w:numId="29">
    <w:abstractNumId w:val="2"/>
  </w:num>
  <w:num w:numId="30">
    <w:abstractNumId w:val="4"/>
  </w:num>
  <w:num w:numId="31">
    <w:abstractNumId w:val="18"/>
  </w:num>
  <w:num w:numId="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4"/>
  </w:num>
  <w:num w:numId="34">
    <w:abstractNumId w:val="3"/>
  </w:num>
  <w:num w:numId="35">
    <w:abstractNumId w:val="19"/>
  </w:num>
  <w:num w:numId="36">
    <w:abstractNumId w:val="15"/>
  </w:num>
  <w:num w:numId="37">
    <w:abstractNumId w:val="17"/>
  </w:num>
  <w:num w:numId="38">
    <w:abstractNumId w:val="21"/>
  </w:num>
  <w:num w:numId="39">
    <w:abstractNumId w:val="16"/>
  </w:num>
  <w:num w:numId="40">
    <w:abstractNumId w:val="1"/>
  </w:num>
  <w:num w:numId="4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GB" w:vendorID="64" w:dllVersion="131078" w:nlCheck="1" w:checkStyle="1"/>
  <w:activeWritingStyle w:appName="MSWord" w:lang="en-US" w:vendorID="8" w:dllVersion="513" w:checkStyle="1"/>
  <w:activeWritingStyle w:appName="MSWord" w:lang="en-GB" w:vendorID="8" w:dllVersion="513" w:checkStyle="1"/>
  <w:attachedTemplate r:id="rId1"/>
  <w:linkStyles/>
  <w:stylePaneFormatFilter w:val="3E01" w:allStyles="1" w:customStyles="0" w:latentStyles="0" w:stylesInUse="0" w:headingStyles="0" w:numberingStyles="0" w:tableStyles="0" w:directFormattingOnRuns="0" w:directFormattingOnParagraphs="1" w:directFormattingOnNumbering="1" w:directFormattingOnTables="1" w:clearFormatting="1" w:top3HeadingStyles="1" w:visibleStyles="0" w:alternateStyleNames="0"/>
  <w:defaultTabStop w:val="567"/>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FD6"/>
    <w:rsid w:val="0000392D"/>
    <w:rsid w:val="00014879"/>
    <w:rsid w:val="00015630"/>
    <w:rsid w:val="00023C36"/>
    <w:rsid w:val="0003019B"/>
    <w:rsid w:val="00033885"/>
    <w:rsid w:val="0004264D"/>
    <w:rsid w:val="00053236"/>
    <w:rsid w:val="00056B2E"/>
    <w:rsid w:val="0006317E"/>
    <w:rsid w:val="000814B3"/>
    <w:rsid w:val="000920D0"/>
    <w:rsid w:val="00096030"/>
    <w:rsid w:val="000B44DC"/>
    <w:rsid w:val="000D53D4"/>
    <w:rsid w:val="000F1CC3"/>
    <w:rsid w:val="000F76D1"/>
    <w:rsid w:val="00105D9C"/>
    <w:rsid w:val="0011242E"/>
    <w:rsid w:val="00114943"/>
    <w:rsid w:val="001454EB"/>
    <w:rsid w:val="00156FF8"/>
    <w:rsid w:val="00161389"/>
    <w:rsid w:val="0016148E"/>
    <w:rsid w:val="001614C0"/>
    <w:rsid w:val="00164918"/>
    <w:rsid w:val="00167B63"/>
    <w:rsid w:val="001B1F89"/>
    <w:rsid w:val="001B381A"/>
    <w:rsid w:val="001C1176"/>
    <w:rsid w:val="001C33AF"/>
    <w:rsid w:val="001E5A78"/>
    <w:rsid w:val="001F03FF"/>
    <w:rsid w:val="001F6276"/>
    <w:rsid w:val="001F7BCE"/>
    <w:rsid w:val="002170D2"/>
    <w:rsid w:val="00237774"/>
    <w:rsid w:val="00243F64"/>
    <w:rsid w:val="00260C3C"/>
    <w:rsid w:val="00264553"/>
    <w:rsid w:val="00264F75"/>
    <w:rsid w:val="0028301E"/>
    <w:rsid w:val="00287088"/>
    <w:rsid w:val="00292C66"/>
    <w:rsid w:val="002A3C9A"/>
    <w:rsid w:val="002D002E"/>
    <w:rsid w:val="002E5309"/>
    <w:rsid w:val="002E690F"/>
    <w:rsid w:val="002F165A"/>
    <w:rsid w:val="002F69AA"/>
    <w:rsid w:val="002F6F48"/>
    <w:rsid w:val="00321CE5"/>
    <w:rsid w:val="003354DE"/>
    <w:rsid w:val="0034398B"/>
    <w:rsid w:val="00345737"/>
    <w:rsid w:val="00350704"/>
    <w:rsid w:val="003900CD"/>
    <w:rsid w:val="003903A6"/>
    <w:rsid w:val="003913A2"/>
    <w:rsid w:val="003A4916"/>
    <w:rsid w:val="003C4A8A"/>
    <w:rsid w:val="003D3037"/>
    <w:rsid w:val="003E756C"/>
    <w:rsid w:val="003F0BCC"/>
    <w:rsid w:val="003F0C40"/>
    <w:rsid w:val="003F4217"/>
    <w:rsid w:val="004015E6"/>
    <w:rsid w:val="00407B33"/>
    <w:rsid w:val="00426F18"/>
    <w:rsid w:val="0043157D"/>
    <w:rsid w:val="00437EFF"/>
    <w:rsid w:val="00440E36"/>
    <w:rsid w:val="00445D00"/>
    <w:rsid w:val="00453BEA"/>
    <w:rsid w:val="004551BD"/>
    <w:rsid w:val="0046718F"/>
    <w:rsid w:val="00472DD2"/>
    <w:rsid w:val="00481D9C"/>
    <w:rsid w:val="0049727E"/>
    <w:rsid w:val="004A7041"/>
    <w:rsid w:val="005301F5"/>
    <w:rsid w:val="005449B2"/>
    <w:rsid w:val="00546F13"/>
    <w:rsid w:val="0055644C"/>
    <w:rsid w:val="00573F5B"/>
    <w:rsid w:val="005A39F1"/>
    <w:rsid w:val="005B03E8"/>
    <w:rsid w:val="005D0BC7"/>
    <w:rsid w:val="005D255F"/>
    <w:rsid w:val="005E3497"/>
    <w:rsid w:val="00602B8E"/>
    <w:rsid w:val="00605C58"/>
    <w:rsid w:val="00607952"/>
    <w:rsid w:val="006220A9"/>
    <w:rsid w:val="00624545"/>
    <w:rsid w:val="006323C3"/>
    <w:rsid w:val="00642C40"/>
    <w:rsid w:val="00650A38"/>
    <w:rsid w:val="006539FF"/>
    <w:rsid w:val="00664FD6"/>
    <w:rsid w:val="00676D00"/>
    <w:rsid w:val="006774B5"/>
    <w:rsid w:val="0068170F"/>
    <w:rsid w:val="006934CB"/>
    <w:rsid w:val="00695DAC"/>
    <w:rsid w:val="006A2D2B"/>
    <w:rsid w:val="006A7AC2"/>
    <w:rsid w:val="006B18A8"/>
    <w:rsid w:val="006C19B0"/>
    <w:rsid w:val="006C521E"/>
    <w:rsid w:val="006C5435"/>
    <w:rsid w:val="006C667E"/>
    <w:rsid w:val="006D1B64"/>
    <w:rsid w:val="006D381B"/>
    <w:rsid w:val="006D7721"/>
    <w:rsid w:val="00705AD7"/>
    <w:rsid w:val="00707B0C"/>
    <w:rsid w:val="007240B5"/>
    <w:rsid w:val="00735363"/>
    <w:rsid w:val="007625F8"/>
    <w:rsid w:val="0076277C"/>
    <w:rsid w:val="00784AA2"/>
    <w:rsid w:val="007935AF"/>
    <w:rsid w:val="007A2CD2"/>
    <w:rsid w:val="007A5EC5"/>
    <w:rsid w:val="007A6174"/>
    <w:rsid w:val="007B12A4"/>
    <w:rsid w:val="007B6F1D"/>
    <w:rsid w:val="007B78CE"/>
    <w:rsid w:val="007C62B4"/>
    <w:rsid w:val="007D65EB"/>
    <w:rsid w:val="007E1DC0"/>
    <w:rsid w:val="007F0DCB"/>
    <w:rsid w:val="007F2964"/>
    <w:rsid w:val="007F74D0"/>
    <w:rsid w:val="007F7DC1"/>
    <w:rsid w:val="0082332B"/>
    <w:rsid w:val="00825FD3"/>
    <w:rsid w:val="00852556"/>
    <w:rsid w:val="00855C59"/>
    <w:rsid w:val="00856132"/>
    <w:rsid w:val="008605C4"/>
    <w:rsid w:val="0088446A"/>
    <w:rsid w:val="0088530A"/>
    <w:rsid w:val="00890316"/>
    <w:rsid w:val="00897B6F"/>
    <w:rsid w:val="008B30AF"/>
    <w:rsid w:val="008C3F0C"/>
    <w:rsid w:val="008E5D1D"/>
    <w:rsid w:val="00900037"/>
    <w:rsid w:val="009276DD"/>
    <w:rsid w:val="00931CC5"/>
    <w:rsid w:val="00931DFF"/>
    <w:rsid w:val="00940796"/>
    <w:rsid w:val="00943311"/>
    <w:rsid w:val="00943F4A"/>
    <w:rsid w:val="00974DBD"/>
    <w:rsid w:val="009A12E4"/>
    <w:rsid w:val="009D41EF"/>
    <w:rsid w:val="009D453F"/>
    <w:rsid w:val="009E18E0"/>
    <w:rsid w:val="009F3DEF"/>
    <w:rsid w:val="00A05565"/>
    <w:rsid w:val="00A6280A"/>
    <w:rsid w:val="00A65795"/>
    <w:rsid w:val="00A67CEE"/>
    <w:rsid w:val="00A811D3"/>
    <w:rsid w:val="00A94B7E"/>
    <w:rsid w:val="00A94FDC"/>
    <w:rsid w:val="00AA7F16"/>
    <w:rsid w:val="00AB0ED5"/>
    <w:rsid w:val="00AC58BC"/>
    <w:rsid w:val="00AC7C89"/>
    <w:rsid w:val="00AD0857"/>
    <w:rsid w:val="00AE437B"/>
    <w:rsid w:val="00AE6D81"/>
    <w:rsid w:val="00B07151"/>
    <w:rsid w:val="00B52F31"/>
    <w:rsid w:val="00B55B4F"/>
    <w:rsid w:val="00B82498"/>
    <w:rsid w:val="00BA3B68"/>
    <w:rsid w:val="00BA51D0"/>
    <w:rsid w:val="00BB06E5"/>
    <w:rsid w:val="00BB0A91"/>
    <w:rsid w:val="00BB103C"/>
    <w:rsid w:val="00BD72D9"/>
    <w:rsid w:val="00BD76C7"/>
    <w:rsid w:val="00BE18F5"/>
    <w:rsid w:val="00BF27A8"/>
    <w:rsid w:val="00BF51CE"/>
    <w:rsid w:val="00C02933"/>
    <w:rsid w:val="00C253A6"/>
    <w:rsid w:val="00C647EE"/>
    <w:rsid w:val="00CA4E13"/>
    <w:rsid w:val="00CC7D75"/>
    <w:rsid w:val="00CD2D7C"/>
    <w:rsid w:val="00CD5AC5"/>
    <w:rsid w:val="00D018E0"/>
    <w:rsid w:val="00D17E3B"/>
    <w:rsid w:val="00D32765"/>
    <w:rsid w:val="00D342E7"/>
    <w:rsid w:val="00D50D8E"/>
    <w:rsid w:val="00D52279"/>
    <w:rsid w:val="00D646C4"/>
    <w:rsid w:val="00D657B6"/>
    <w:rsid w:val="00D67525"/>
    <w:rsid w:val="00D97AEB"/>
    <w:rsid w:val="00DA456C"/>
    <w:rsid w:val="00DE2C2A"/>
    <w:rsid w:val="00DF5936"/>
    <w:rsid w:val="00DF5A7F"/>
    <w:rsid w:val="00E02335"/>
    <w:rsid w:val="00E02FAC"/>
    <w:rsid w:val="00E03DA3"/>
    <w:rsid w:val="00E23A15"/>
    <w:rsid w:val="00E31AB2"/>
    <w:rsid w:val="00E325AB"/>
    <w:rsid w:val="00E32BF3"/>
    <w:rsid w:val="00E36823"/>
    <w:rsid w:val="00E42DC5"/>
    <w:rsid w:val="00E43BFC"/>
    <w:rsid w:val="00E44611"/>
    <w:rsid w:val="00E46780"/>
    <w:rsid w:val="00E507A6"/>
    <w:rsid w:val="00E51888"/>
    <w:rsid w:val="00E55EFC"/>
    <w:rsid w:val="00E62FC9"/>
    <w:rsid w:val="00E7086A"/>
    <w:rsid w:val="00E80859"/>
    <w:rsid w:val="00E81841"/>
    <w:rsid w:val="00E846D0"/>
    <w:rsid w:val="00E966FD"/>
    <w:rsid w:val="00EA0A54"/>
    <w:rsid w:val="00EB1CAD"/>
    <w:rsid w:val="00EB6F31"/>
    <w:rsid w:val="00EB7C65"/>
    <w:rsid w:val="00EC4D9A"/>
    <w:rsid w:val="00EC56A6"/>
    <w:rsid w:val="00EC57B7"/>
    <w:rsid w:val="00ED6B3E"/>
    <w:rsid w:val="00EE2B0F"/>
    <w:rsid w:val="00EF5964"/>
    <w:rsid w:val="00EF6FB2"/>
    <w:rsid w:val="00F13EC9"/>
    <w:rsid w:val="00F1684A"/>
    <w:rsid w:val="00F32323"/>
    <w:rsid w:val="00F42D22"/>
    <w:rsid w:val="00F4691B"/>
    <w:rsid w:val="00F5611B"/>
    <w:rsid w:val="00F66C14"/>
    <w:rsid w:val="00F67787"/>
    <w:rsid w:val="00F87A1B"/>
    <w:rsid w:val="00FB3B8B"/>
    <w:rsid w:val="00FC1861"/>
    <w:rsid w:val="00FD09A3"/>
    <w:rsid w:val="00FE7D03"/>
    <w:rsid w:val="00FF51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C9A200"/>
  <w15:docId w15:val="{CBE4351D-41BC-4469-835E-2CDF2CFD5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Times New Roman"/>
        <w:sz w:val="22"/>
        <w:szCs w:val="22"/>
        <w:lang w:val="en-GB" w:eastAsia="en-GB" w:bidi="ar-SA"/>
      </w:rPr>
    </w:rPrDefault>
    <w:pPrDefault>
      <w:pPr>
        <w:spacing w:before="240" w:after="40" w:line="280" w:lineRule="atLeast"/>
      </w:pPr>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264D"/>
    <w:rPr>
      <w:rFonts w:eastAsiaTheme="minorHAnsi"/>
      <w:color w:val="515254"/>
      <w:sz w:val="24"/>
      <w:lang w:eastAsia="en-US"/>
    </w:rPr>
  </w:style>
  <w:style w:type="paragraph" w:styleId="Heading1">
    <w:name w:val="heading 1"/>
    <w:basedOn w:val="Normal"/>
    <w:next w:val="Heading2"/>
    <w:link w:val="Heading1Char"/>
    <w:uiPriority w:val="9"/>
    <w:qFormat/>
    <w:rsid w:val="0004264D"/>
    <w:pPr>
      <w:spacing w:before="360" w:after="120"/>
      <w:outlineLvl w:val="0"/>
    </w:pPr>
    <w:rPr>
      <w:rFonts w:eastAsia="Calibri" w:cs="Arial"/>
      <w:color w:val="F4633A"/>
      <w:sz w:val="32"/>
      <w:szCs w:val="44"/>
    </w:rPr>
  </w:style>
  <w:style w:type="paragraph" w:styleId="Heading2">
    <w:name w:val="heading 2"/>
    <w:basedOn w:val="Heading4"/>
    <w:next w:val="Heading3"/>
    <w:link w:val="Heading2Char"/>
    <w:uiPriority w:val="9"/>
    <w:qFormat/>
    <w:rsid w:val="0004264D"/>
    <w:pPr>
      <w:outlineLvl w:val="1"/>
    </w:pPr>
    <w:rPr>
      <w:color w:val="F4633A"/>
      <w:sz w:val="28"/>
    </w:rPr>
  </w:style>
  <w:style w:type="paragraph" w:styleId="Heading3">
    <w:name w:val="heading 3"/>
    <w:next w:val="Heading4"/>
    <w:link w:val="Heading3Char"/>
    <w:uiPriority w:val="9"/>
    <w:qFormat/>
    <w:rsid w:val="0004264D"/>
    <w:pPr>
      <w:spacing w:before="360" w:after="120" w:line="360" w:lineRule="atLeast"/>
      <w:outlineLvl w:val="2"/>
    </w:pPr>
    <w:rPr>
      <w:rFonts w:eastAsia="Calibri"/>
      <w:b/>
      <w:color w:val="515254"/>
      <w:sz w:val="24"/>
      <w:szCs w:val="36"/>
      <w:lang w:eastAsia="en-US"/>
    </w:rPr>
  </w:style>
  <w:style w:type="paragraph" w:styleId="Heading4">
    <w:name w:val="heading 4"/>
    <w:basedOn w:val="Heading3"/>
    <w:next w:val="Normal"/>
    <w:link w:val="Heading4Char"/>
    <w:uiPriority w:val="9"/>
    <w:rsid w:val="0004264D"/>
    <w:pPr>
      <w:outlineLvl w:val="3"/>
    </w:pPr>
    <w:rPr>
      <w:sz w:val="20"/>
      <w:szCs w:val="28"/>
    </w:rPr>
  </w:style>
  <w:style w:type="paragraph" w:styleId="Heading5">
    <w:name w:val="heading 5"/>
    <w:next w:val="Normal"/>
    <w:link w:val="Heading5Char"/>
    <w:uiPriority w:val="9"/>
    <w:qFormat/>
    <w:rsid w:val="0004264D"/>
    <w:pPr>
      <w:spacing w:before="60" w:after="60" w:line="300" w:lineRule="atLeast"/>
      <w:outlineLvl w:val="4"/>
    </w:pPr>
    <w:rPr>
      <w:rFonts w:eastAsia="Calibri"/>
      <w:b/>
      <w:color w:val="515254"/>
      <w:sz w:val="20"/>
      <w:szCs w:val="20"/>
      <w:lang w:eastAsia="en-US"/>
    </w:rPr>
  </w:style>
  <w:style w:type="paragraph" w:styleId="Heading6">
    <w:name w:val="heading 6"/>
    <w:basedOn w:val="Heading5"/>
    <w:next w:val="Normal"/>
    <w:link w:val="Heading6Char"/>
    <w:uiPriority w:val="9"/>
    <w:unhideWhenUsed/>
    <w:rsid w:val="0004264D"/>
    <w:pP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426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264D"/>
    <w:rPr>
      <w:rFonts w:eastAsiaTheme="minorHAnsi"/>
      <w:color w:val="515254"/>
      <w:sz w:val="24"/>
      <w:lang w:eastAsia="en-US"/>
    </w:rPr>
  </w:style>
  <w:style w:type="paragraph" w:styleId="BalloonText">
    <w:name w:val="Balloon Text"/>
    <w:basedOn w:val="Normal"/>
    <w:link w:val="BalloonTextChar"/>
    <w:uiPriority w:val="99"/>
    <w:semiHidden/>
    <w:unhideWhenUsed/>
    <w:rsid w:val="0004264D"/>
    <w:pPr>
      <w:spacing w:after="0" w:line="240" w:lineRule="auto"/>
    </w:pPr>
    <w:rPr>
      <w:rFonts w:ascii="Tahoma" w:hAnsi="Tahoma" w:cs="Tahoma"/>
      <w:sz w:val="16"/>
      <w:szCs w:val="16"/>
    </w:rPr>
  </w:style>
  <w:style w:type="paragraph" w:customStyle="1" w:styleId="Tabletext">
    <w:name w:val="Table text"/>
    <w:basedOn w:val="Normal"/>
    <w:link w:val="TabletextChar"/>
    <w:qFormat/>
    <w:rsid w:val="0004264D"/>
    <w:pPr>
      <w:spacing w:before="40" w:line="240" w:lineRule="atLeast"/>
    </w:pPr>
    <w:rPr>
      <w:rFonts w:eastAsia="Calibri"/>
      <w:lang w:eastAsia="en-GB"/>
    </w:rPr>
  </w:style>
  <w:style w:type="paragraph" w:customStyle="1" w:styleId="Tabletextbold">
    <w:name w:val="Table text bold"/>
    <w:basedOn w:val="Tabletext"/>
    <w:qFormat/>
    <w:rsid w:val="0004264D"/>
    <w:rPr>
      <w:b/>
    </w:rPr>
  </w:style>
  <w:style w:type="paragraph" w:customStyle="1" w:styleId="Tableheading">
    <w:name w:val="Table heading"/>
    <w:basedOn w:val="Normal"/>
    <w:link w:val="TableheadingChar"/>
    <w:qFormat/>
    <w:rsid w:val="0004264D"/>
    <w:pPr>
      <w:spacing w:before="40" w:line="240" w:lineRule="atLeast"/>
    </w:pPr>
    <w:rPr>
      <w:rFonts w:eastAsia="Calibri"/>
      <w:b/>
      <w:lang w:eastAsia="en-GB"/>
    </w:rPr>
  </w:style>
  <w:style w:type="character" w:customStyle="1" w:styleId="TabletextChar">
    <w:name w:val="Table text Char"/>
    <w:basedOn w:val="DefaultParagraphFont"/>
    <w:link w:val="Tabletext"/>
    <w:rsid w:val="0004264D"/>
    <w:rPr>
      <w:rFonts w:eastAsia="Calibri"/>
      <w:color w:val="515254"/>
      <w:sz w:val="24"/>
    </w:rPr>
  </w:style>
  <w:style w:type="character" w:customStyle="1" w:styleId="TableheadingChar">
    <w:name w:val="Table heading Char"/>
    <w:basedOn w:val="DefaultParagraphFont"/>
    <w:link w:val="Tableheading"/>
    <w:rsid w:val="0004264D"/>
    <w:rPr>
      <w:rFonts w:eastAsia="Calibri"/>
      <w:b/>
      <w:color w:val="515254"/>
      <w:sz w:val="24"/>
    </w:rPr>
  </w:style>
  <w:style w:type="paragraph" w:styleId="Footer">
    <w:name w:val="footer"/>
    <w:basedOn w:val="Normal"/>
    <w:link w:val="FooterChar"/>
    <w:uiPriority w:val="99"/>
    <w:rsid w:val="0004264D"/>
    <w:rPr>
      <w:rFonts w:eastAsia="Calibri"/>
      <w:color w:val="262626"/>
      <w:szCs w:val="18"/>
      <w14:textFill>
        <w14:solidFill>
          <w14:srgbClr w14:val="262626">
            <w14:lumMod w14:val="85000"/>
            <w14:lumOff w14:val="15000"/>
            <w14:lumMod w14:val="75000"/>
            <w14:lumOff w14:val="25000"/>
          </w14:srgbClr>
        </w14:solidFill>
      </w14:textFill>
    </w:rPr>
  </w:style>
  <w:style w:type="character" w:customStyle="1" w:styleId="FooterChar">
    <w:name w:val="Footer Char"/>
    <w:basedOn w:val="DefaultParagraphFont"/>
    <w:link w:val="Footer"/>
    <w:uiPriority w:val="99"/>
    <w:rsid w:val="0004264D"/>
    <w:rPr>
      <w:rFonts w:eastAsia="Calibri"/>
      <w:color w:val="262626"/>
      <w:sz w:val="24"/>
      <w:szCs w:val="18"/>
      <w:lang w:eastAsia="en-US"/>
      <w14:textFill>
        <w14:solidFill>
          <w14:srgbClr w14:val="262626">
            <w14:lumMod w14:val="85000"/>
            <w14:lumOff w14:val="15000"/>
            <w14:lumMod w14:val="75000"/>
            <w14:lumOff w14:val="25000"/>
          </w14:srgbClr>
        </w14:solidFill>
      </w14:textFill>
    </w:rPr>
  </w:style>
  <w:style w:type="character" w:customStyle="1" w:styleId="Heading4Char">
    <w:name w:val="Heading 4 Char"/>
    <w:basedOn w:val="DefaultParagraphFont"/>
    <w:link w:val="Heading4"/>
    <w:uiPriority w:val="9"/>
    <w:rsid w:val="0004264D"/>
    <w:rPr>
      <w:rFonts w:eastAsia="Calibri"/>
      <w:b/>
      <w:color w:val="515254"/>
      <w:sz w:val="20"/>
      <w:szCs w:val="28"/>
      <w:lang w:eastAsia="en-US"/>
    </w:rPr>
  </w:style>
  <w:style w:type="character" w:customStyle="1" w:styleId="BalloonTextChar">
    <w:name w:val="Balloon Text Char"/>
    <w:basedOn w:val="DefaultParagraphFont"/>
    <w:link w:val="BalloonText"/>
    <w:uiPriority w:val="99"/>
    <w:semiHidden/>
    <w:rsid w:val="0004264D"/>
    <w:rPr>
      <w:rFonts w:ascii="Tahoma" w:eastAsiaTheme="minorHAnsi" w:hAnsi="Tahoma" w:cs="Tahoma"/>
      <w:color w:val="515254"/>
      <w:sz w:val="16"/>
      <w:szCs w:val="16"/>
      <w:lang w:eastAsia="en-US"/>
    </w:rPr>
  </w:style>
  <w:style w:type="paragraph" w:customStyle="1" w:styleId="Bullet">
    <w:name w:val="Bullet"/>
    <w:basedOn w:val="Normal"/>
    <w:link w:val="BulletChar"/>
    <w:qFormat/>
    <w:rsid w:val="0004264D"/>
    <w:pPr>
      <w:numPr>
        <w:numId w:val="7"/>
      </w:numPr>
      <w:ind w:left="567" w:hanging="567"/>
    </w:pPr>
    <w:rPr>
      <w:rFonts w:eastAsia="Calibri"/>
    </w:rPr>
  </w:style>
  <w:style w:type="character" w:customStyle="1" w:styleId="BulletChar">
    <w:name w:val="Bullet Char"/>
    <w:basedOn w:val="DefaultParagraphFont"/>
    <w:link w:val="Bullet"/>
    <w:rsid w:val="0004264D"/>
    <w:rPr>
      <w:rFonts w:eastAsia="Calibri"/>
      <w:color w:val="515254"/>
      <w:sz w:val="24"/>
      <w:lang w:eastAsia="en-US"/>
    </w:rPr>
  </w:style>
  <w:style w:type="paragraph" w:customStyle="1" w:styleId="Exhibitheading">
    <w:name w:val="Exhibit heading"/>
    <w:basedOn w:val="Normal"/>
    <w:next w:val="Normal"/>
    <w:link w:val="ExhibitheadingChar"/>
    <w:qFormat/>
    <w:rsid w:val="0004264D"/>
    <w:pPr>
      <w:spacing w:before="360" w:after="240" w:line="300" w:lineRule="atLeast"/>
    </w:pPr>
    <w:rPr>
      <w:rFonts w:eastAsia="Calibri"/>
      <w:b/>
    </w:rPr>
  </w:style>
  <w:style w:type="character" w:customStyle="1" w:styleId="ExhibitheadingChar">
    <w:name w:val="Exhibit heading Char"/>
    <w:basedOn w:val="DefaultParagraphFont"/>
    <w:link w:val="Exhibitheading"/>
    <w:rsid w:val="0004264D"/>
    <w:rPr>
      <w:rFonts w:eastAsia="Calibri"/>
      <w:b/>
      <w:color w:val="515254"/>
      <w:sz w:val="24"/>
      <w:lang w:eastAsia="en-US"/>
    </w:rPr>
  </w:style>
  <w:style w:type="paragraph" w:customStyle="1" w:styleId="Exhibitsource">
    <w:name w:val="Exhibit source"/>
    <w:basedOn w:val="Normal"/>
    <w:link w:val="ExhibitsourceChar"/>
    <w:qFormat/>
    <w:rsid w:val="0004264D"/>
    <w:pPr>
      <w:spacing w:after="360"/>
    </w:pPr>
    <w:rPr>
      <w:rFonts w:eastAsia="Calibri"/>
    </w:rPr>
  </w:style>
  <w:style w:type="character" w:customStyle="1" w:styleId="ExhibitsourceChar">
    <w:name w:val="Exhibit source Char"/>
    <w:basedOn w:val="DefaultParagraphFont"/>
    <w:link w:val="Exhibitsource"/>
    <w:rsid w:val="0004264D"/>
    <w:rPr>
      <w:rFonts w:eastAsia="Calibri"/>
      <w:color w:val="515254"/>
      <w:sz w:val="24"/>
      <w:lang w:eastAsia="en-US"/>
    </w:rPr>
  </w:style>
  <w:style w:type="paragraph" w:customStyle="1" w:styleId="Exhibitsummary">
    <w:name w:val="Exhibit summary"/>
    <w:basedOn w:val="Normal"/>
    <w:qFormat/>
    <w:rsid w:val="0004264D"/>
    <w:pPr>
      <w:spacing w:after="240"/>
    </w:pPr>
  </w:style>
  <w:style w:type="table" w:customStyle="1" w:styleId="Figuretable">
    <w:name w:val="Figure table"/>
    <w:basedOn w:val="TableNormal"/>
    <w:uiPriority w:val="99"/>
    <w:rsid w:val="0004264D"/>
    <w:pPr>
      <w:spacing w:before="60" w:after="0" w:line="240" w:lineRule="auto"/>
    </w:pPr>
    <w:rPr>
      <w:rFonts w:eastAsia="Calibri"/>
      <w:color w:val="262626" w:themeColor="text1" w:themeTint="D9"/>
      <w:sz w:val="20"/>
      <w:szCs w:val="20"/>
    </w:rPr>
    <w:tblPr/>
    <w:tcPr>
      <w:shd w:val="clear" w:color="auto" w:fill="auto"/>
    </w:tcPr>
    <w:tblStylePr w:type="firstRow">
      <w:pPr>
        <w:jc w:val="left"/>
      </w:pPr>
      <w:rPr>
        <w:rFonts w:ascii="Arial" w:hAnsi="Arial"/>
        <w:b w:val="0"/>
        <w:color w:val="FFFFFF" w:themeColor="background1"/>
        <w:sz w:val="20"/>
      </w:rPr>
      <w:tblPr/>
      <w:tcPr>
        <w:tcBorders>
          <w:bottom w:val="single" w:sz="4" w:space="0" w:color="808080" w:themeColor="background1" w:themeShade="80"/>
        </w:tcBorders>
        <w:shd w:val="clear" w:color="auto" w:fill="auto"/>
      </w:tcPr>
    </w:tblStylePr>
  </w:style>
  <w:style w:type="paragraph" w:styleId="FootnoteText">
    <w:name w:val="footnote text"/>
    <w:basedOn w:val="Normal"/>
    <w:link w:val="FootnoteTextChar"/>
    <w:uiPriority w:val="99"/>
    <w:semiHidden/>
    <w:unhideWhenUsed/>
    <w:rsid w:val="0004264D"/>
    <w:pPr>
      <w:spacing w:line="240" w:lineRule="atLeast"/>
    </w:pPr>
    <w:rPr>
      <w:color w:val="B01717"/>
    </w:rPr>
  </w:style>
  <w:style w:type="character" w:customStyle="1" w:styleId="FootnoteTextChar">
    <w:name w:val="Footnote Text Char"/>
    <w:basedOn w:val="DefaultParagraphFont"/>
    <w:link w:val="FootnoteText"/>
    <w:uiPriority w:val="99"/>
    <w:semiHidden/>
    <w:rsid w:val="0004264D"/>
    <w:rPr>
      <w:rFonts w:eastAsiaTheme="minorHAnsi"/>
      <w:color w:val="B01717"/>
      <w:sz w:val="24"/>
      <w:lang w:eastAsia="en-US"/>
    </w:rPr>
  </w:style>
  <w:style w:type="paragraph" w:customStyle="1" w:styleId="FootnoteText1">
    <w:name w:val="Footnote Text1"/>
    <w:basedOn w:val="FootnoteText"/>
    <w:qFormat/>
    <w:rsid w:val="0004264D"/>
    <w:rPr>
      <w:color w:val="515254"/>
    </w:rPr>
  </w:style>
  <w:style w:type="table" w:styleId="GridTable5Dark-Accent2">
    <w:name w:val="Grid Table 5 Dark Accent 2"/>
    <w:basedOn w:val="TableNormal"/>
    <w:uiPriority w:val="50"/>
    <w:rsid w:val="0004264D"/>
    <w:pPr>
      <w:spacing w:before="60" w:after="0" w:line="240" w:lineRule="auto"/>
    </w:pPr>
    <w:rPr>
      <w:rFonts w:eastAsiaTheme="minorHAnsi" w:cstheme="minorBidi"/>
      <w:sz w:val="20"/>
      <w:szCs w:val="20"/>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character" w:customStyle="1" w:styleId="Heading1Char">
    <w:name w:val="Heading 1 Char"/>
    <w:basedOn w:val="DefaultParagraphFont"/>
    <w:link w:val="Heading1"/>
    <w:uiPriority w:val="9"/>
    <w:rsid w:val="0004264D"/>
    <w:rPr>
      <w:rFonts w:eastAsia="Calibri" w:cs="Arial"/>
      <w:color w:val="F4633A"/>
      <w:sz w:val="32"/>
      <w:szCs w:val="44"/>
      <w:lang w:eastAsia="en-US"/>
    </w:rPr>
  </w:style>
  <w:style w:type="character" w:customStyle="1" w:styleId="Heading2Char">
    <w:name w:val="Heading 2 Char"/>
    <w:basedOn w:val="DefaultParagraphFont"/>
    <w:link w:val="Heading2"/>
    <w:uiPriority w:val="9"/>
    <w:rsid w:val="0004264D"/>
    <w:rPr>
      <w:rFonts w:eastAsia="Calibri"/>
      <w:b/>
      <w:color w:val="F4633A"/>
      <w:sz w:val="28"/>
      <w:szCs w:val="28"/>
      <w:lang w:eastAsia="en-US"/>
    </w:rPr>
  </w:style>
  <w:style w:type="character" w:customStyle="1" w:styleId="Heading3Char">
    <w:name w:val="Heading 3 Char"/>
    <w:basedOn w:val="DefaultParagraphFont"/>
    <w:link w:val="Heading3"/>
    <w:uiPriority w:val="9"/>
    <w:rsid w:val="0004264D"/>
    <w:rPr>
      <w:rFonts w:eastAsia="Calibri"/>
      <w:b/>
      <w:color w:val="515254"/>
      <w:sz w:val="24"/>
      <w:szCs w:val="36"/>
      <w:lang w:eastAsia="en-US"/>
    </w:rPr>
  </w:style>
  <w:style w:type="character" w:customStyle="1" w:styleId="Heading5Char">
    <w:name w:val="Heading 5 Char"/>
    <w:basedOn w:val="DefaultParagraphFont"/>
    <w:link w:val="Heading5"/>
    <w:uiPriority w:val="9"/>
    <w:rsid w:val="0004264D"/>
    <w:rPr>
      <w:rFonts w:eastAsia="Calibri"/>
      <w:b/>
      <w:color w:val="515254"/>
      <w:sz w:val="20"/>
      <w:szCs w:val="20"/>
      <w:lang w:eastAsia="en-US"/>
    </w:rPr>
  </w:style>
  <w:style w:type="character" w:customStyle="1" w:styleId="Heading6Char">
    <w:name w:val="Heading 6 Char"/>
    <w:basedOn w:val="DefaultParagraphFont"/>
    <w:link w:val="Heading6"/>
    <w:uiPriority w:val="9"/>
    <w:rsid w:val="0004264D"/>
    <w:rPr>
      <w:rFonts w:eastAsia="Calibri"/>
      <w:b/>
      <w:color w:val="515254"/>
      <w:sz w:val="20"/>
      <w:szCs w:val="20"/>
      <w:lang w:eastAsia="en-US"/>
    </w:rPr>
  </w:style>
  <w:style w:type="character" w:styleId="Hyperlink">
    <w:name w:val="Hyperlink"/>
    <w:basedOn w:val="DefaultParagraphFont"/>
    <w:uiPriority w:val="99"/>
    <w:unhideWhenUsed/>
    <w:rsid w:val="0004264D"/>
    <w:rPr>
      <w:color w:val="515254"/>
      <w:u w:val="single" w:color="F4633A"/>
    </w:rPr>
  </w:style>
  <w:style w:type="character" w:styleId="PlaceholderText">
    <w:name w:val="Placeholder Text"/>
    <w:basedOn w:val="DefaultParagraphFont"/>
    <w:uiPriority w:val="99"/>
    <w:semiHidden/>
    <w:rsid w:val="0004264D"/>
    <w:rPr>
      <w:color w:val="808080"/>
    </w:rPr>
  </w:style>
  <w:style w:type="paragraph" w:customStyle="1" w:styleId="Sub-bullet">
    <w:name w:val="Sub-bullet"/>
    <w:basedOn w:val="Normal"/>
    <w:link w:val="Sub-bulletChar"/>
    <w:qFormat/>
    <w:rsid w:val="0004264D"/>
    <w:pPr>
      <w:numPr>
        <w:numId w:val="8"/>
      </w:numPr>
      <w:ind w:left="1134"/>
    </w:pPr>
    <w:rPr>
      <w:rFonts w:eastAsia="Calibri"/>
    </w:rPr>
  </w:style>
  <w:style w:type="character" w:customStyle="1" w:styleId="Sub-bulletChar">
    <w:name w:val="Sub-bullet Char"/>
    <w:basedOn w:val="DefaultParagraphFont"/>
    <w:link w:val="Sub-bullet"/>
    <w:rsid w:val="0004264D"/>
    <w:rPr>
      <w:rFonts w:eastAsia="Calibri"/>
      <w:color w:val="515254"/>
      <w:sz w:val="24"/>
      <w:lang w:eastAsia="en-US"/>
    </w:rPr>
  </w:style>
  <w:style w:type="paragraph" w:customStyle="1" w:styleId="Tablebullet">
    <w:name w:val="Table bullet"/>
    <w:basedOn w:val="Normal"/>
    <w:link w:val="TablebulletChar"/>
    <w:qFormat/>
    <w:rsid w:val="0004264D"/>
    <w:pPr>
      <w:numPr>
        <w:numId w:val="11"/>
      </w:numPr>
      <w:spacing w:before="40" w:line="240" w:lineRule="atLeast"/>
    </w:pPr>
    <w:rPr>
      <w:rFonts w:eastAsia="Calibri"/>
      <w:lang w:eastAsia="en-GB"/>
    </w:rPr>
  </w:style>
  <w:style w:type="character" w:customStyle="1" w:styleId="TablebulletChar">
    <w:name w:val="Table bullet Char"/>
    <w:basedOn w:val="DefaultParagraphFont"/>
    <w:link w:val="Tablebullet"/>
    <w:rsid w:val="0004264D"/>
    <w:rPr>
      <w:rFonts w:eastAsia="Calibri"/>
      <w:color w:val="515254"/>
      <w:sz w:val="24"/>
    </w:rPr>
  </w:style>
  <w:style w:type="table" w:styleId="TableGrid">
    <w:name w:val="Table Grid"/>
    <w:basedOn w:val="TableNormal"/>
    <w:uiPriority w:val="59"/>
    <w:rsid w:val="0004264D"/>
    <w:pPr>
      <w:spacing w:before="60" w:after="0" w:line="240" w:lineRule="auto"/>
    </w:pPr>
    <w:rPr>
      <w:rFonts w:eastAsiaTheme="minorHAnsi" w:cstheme="minorBidi"/>
      <w:sz w:val="20"/>
      <w:szCs w:val="20"/>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sub-bullet">
    <w:name w:val="Table sub-bullet"/>
    <w:basedOn w:val="Normal"/>
    <w:link w:val="Tablesub-bulletChar"/>
    <w:qFormat/>
    <w:rsid w:val="0004264D"/>
    <w:pPr>
      <w:numPr>
        <w:numId w:val="12"/>
      </w:numPr>
      <w:tabs>
        <w:tab w:val="left" w:pos="567"/>
      </w:tabs>
      <w:spacing w:before="40" w:line="240" w:lineRule="atLeast"/>
      <w:ind w:left="714" w:hanging="357"/>
    </w:pPr>
    <w:rPr>
      <w:rFonts w:eastAsia="Calibri"/>
      <w:lang w:eastAsia="en-GB"/>
    </w:rPr>
  </w:style>
  <w:style w:type="character" w:customStyle="1" w:styleId="Tablesub-bulletChar">
    <w:name w:val="Table sub-bullet Char"/>
    <w:basedOn w:val="DefaultParagraphFont"/>
    <w:link w:val="Tablesub-bullet"/>
    <w:rsid w:val="0004264D"/>
    <w:rPr>
      <w:rFonts w:eastAsia="Calibri"/>
      <w:color w:val="515254"/>
      <w:sz w:val="24"/>
    </w:rPr>
  </w:style>
  <w:style w:type="paragraph" w:customStyle="1" w:styleId="APrecommendationbullet">
    <w:name w:val="AP recommendation bullet"/>
    <w:basedOn w:val="Normal"/>
    <w:qFormat/>
    <w:rsid w:val="0004264D"/>
    <w:pPr>
      <w:numPr>
        <w:numId w:val="21"/>
      </w:numPr>
      <w:tabs>
        <w:tab w:val="left" w:pos="737"/>
      </w:tabs>
      <w:spacing w:before="40" w:line="240" w:lineRule="atLeast"/>
    </w:pPr>
    <w:rPr>
      <w:rFonts w:cs="Arial"/>
    </w:rPr>
  </w:style>
  <w:style w:type="paragraph" w:customStyle="1" w:styleId="APrecommendationsub-bullet">
    <w:name w:val="AP recommendation sub-bullet"/>
    <w:basedOn w:val="Normal"/>
    <w:qFormat/>
    <w:rsid w:val="0004264D"/>
    <w:pPr>
      <w:numPr>
        <w:numId w:val="22"/>
      </w:numPr>
      <w:tabs>
        <w:tab w:val="left" w:pos="1021"/>
      </w:tabs>
      <w:spacing w:before="40" w:line="240" w:lineRule="atLeast"/>
    </w:pPr>
    <w:rPr>
      <w:rFonts w:eastAsia="Calibri"/>
      <w:szCs w:val="20"/>
      <w:lang w:eastAsia="en-GB"/>
    </w:rPr>
  </w:style>
  <w:style w:type="paragraph" w:customStyle="1" w:styleId="APrecommendationtext">
    <w:name w:val="AP recommendation text"/>
    <w:basedOn w:val="Normal"/>
    <w:qFormat/>
    <w:rsid w:val="0004264D"/>
    <w:pPr>
      <w:tabs>
        <w:tab w:val="left" w:pos="454"/>
      </w:tabs>
      <w:spacing w:before="40" w:line="240" w:lineRule="atLeast"/>
      <w:ind w:left="454" w:hanging="454"/>
    </w:pPr>
    <w:rPr>
      <w:rFonts w:eastAsia="Calibri"/>
      <w:lang w:eastAsia="en-GB"/>
    </w:rPr>
  </w:style>
  <w:style w:type="paragraph" w:customStyle="1" w:styleId="Appendixbullet">
    <w:name w:val="Appendix bullet"/>
    <w:basedOn w:val="Normal"/>
    <w:qFormat/>
    <w:rsid w:val="0004264D"/>
    <w:pPr>
      <w:numPr>
        <w:numId w:val="19"/>
      </w:numPr>
      <w:ind w:left="567" w:hanging="567"/>
    </w:pPr>
  </w:style>
  <w:style w:type="paragraph" w:customStyle="1" w:styleId="Appendixsub-bullet">
    <w:name w:val="Appendix sub-bullet"/>
    <w:basedOn w:val="Normal"/>
    <w:qFormat/>
    <w:rsid w:val="0004264D"/>
    <w:pPr>
      <w:numPr>
        <w:numId w:val="20"/>
      </w:numPr>
    </w:pPr>
  </w:style>
  <w:style w:type="paragraph" w:customStyle="1" w:styleId="Appendixtext">
    <w:name w:val="Appendix text"/>
    <w:basedOn w:val="Normal"/>
    <w:qFormat/>
    <w:rsid w:val="0004264D"/>
  </w:style>
  <w:style w:type="character" w:styleId="FootnoteReference">
    <w:name w:val="footnote reference"/>
    <w:basedOn w:val="DefaultParagraphFont"/>
    <w:uiPriority w:val="99"/>
    <w:rsid w:val="0004264D"/>
    <w:rPr>
      <w:color w:val="515254"/>
      <w:vertAlign w:val="superscript"/>
    </w:rPr>
  </w:style>
  <w:style w:type="paragraph" w:customStyle="1" w:styleId="Numberedtext">
    <w:name w:val="Numbered text"/>
    <w:basedOn w:val="Normal"/>
    <w:link w:val="NumberedtextChar"/>
    <w:qFormat/>
    <w:rsid w:val="0004264D"/>
    <w:pPr>
      <w:numPr>
        <w:numId w:val="32"/>
      </w:numPr>
    </w:pPr>
    <w:rPr>
      <w:rFonts w:eastAsia="Calibri" w:cs="Arial"/>
    </w:rPr>
  </w:style>
  <w:style w:type="character" w:customStyle="1" w:styleId="NumberedtextChar">
    <w:name w:val="Numbered text Char"/>
    <w:basedOn w:val="DefaultParagraphFont"/>
    <w:link w:val="Numberedtext"/>
    <w:rsid w:val="0004264D"/>
    <w:rPr>
      <w:rFonts w:eastAsia="Calibri" w:cs="Arial"/>
      <w:color w:val="515254"/>
      <w:sz w:val="24"/>
      <w:lang w:eastAsia="en-US"/>
    </w:rPr>
  </w:style>
  <w:style w:type="paragraph" w:customStyle="1" w:styleId="Recommendationbullet">
    <w:name w:val="Recommendation bullet"/>
    <w:basedOn w:val="Normal"/>
    <w:qFormat/>
    <w:rsid w:val="0004264D"/>
    <w:pPr>
      <w:numPr>
        <w:numId w:val="27"/>
      </w:numPr>
      <w:tabs>
        <w:tab w:val="left" w:pos="1134"/>
      </w:tabs>
      <w:spacing w:before="40" w:line="260" w:lineRule="atLeast"/>
    </w:pPr>
  </w:style>
  <w:style w:type="paragraph" w:customStyle="1" w:styleId="Recommendationheading">
    <w:name w:val="Recommendation heading"/>
    <w:basedOn w:val="Tabletextbold"/>
    <w:qFormat/>
    <w:rsid w:val="0004264D"/>
    <w:pPr>
      <w:spacing w:before="60" w:after="60" w:line="260" w:lineRule="atLeast"/>
    </w:pPr>
  </w:style>
  <w:style w:type="paragraph" w:customStyle="1" w:styleId="Recommendationsub-bullet">
    <w:name w:val="Recommendation sub-bullet"/>
    <w:basedOn w:val="Normal"/>
    <w:qFormat/>
    <w:rsid w:val="0004264D"/>
    <w:pPr>
      <w:numPr>
        <w:numId w:val="28"/>
      </w:numPr>
      <w:tabs>
        <w:tab w:val="left" w:pos="1701"/>
      </w:tabs>
      <w:spacing w:before="40" w:line="260" w:lineRule="atLeast"/>
    </w:pPr>
    <w:rPr>
      <w:rFonts w:eastAsia="Calibri"/>
      <w:lang w:eastAsia="en-GB"/>
    </w:rPr>
  </w:style>
  <w:style w:type="paragraph" w:customStyle="1" w:styleId="Recommendationtext">
    <w:name w:val="Recommendation text"/>
    <w:basedOn w:val="Tabletext"/>
    <w:qFormat/>
    <w:rsid w:val="0004264D"/>
    <w:pPr>
      <w:tabs>
        <w:tab w:val="left" w:pos="567"/>
      </w:tabs>
      <w:spacing w:before="60" w:after="60" w:line="260" w:lineRule="atLeast"/>
      <w:ind w:left="567" w:hanging="567"/>
    </w:pPr>
  </w:style>
  <w:style w:type="table" w:customStyle="1" w:styleId="NewTextTable">
    <w:name w:val="New Text Table"/>
    <w:basedOn w:val="TableNormal"/>
    <w:uiPriority w:val="99"/>
    <w:rsid w:val="0004264D"/>
    <w:pPr>
      <w:spacing w:before="40" w:line="240" w:lineRule="atLeast"/>
    </w:pPr>
    <w:rPr>
      <w:rFonts w:eastAsiaTheme="minorHAnsi" w:cstheme="minorBidi"/>
      <w:color w:val="515254"/>
      <w:sz w:val="20"/>
      <w:szCs w:val="20"/>
      <w:lang w:eastAsia="en-US"/>
    </w:rPr>
    <w:tblPr>
      <w:tblBorders>
        <w:insideH w:val="single" w:sz="8" w:space="0" w:color="F4633A"/>
        <w:insideV w:val="single" w:sz="8" w:space="0" w:color="F4633A"/>
      </w:tblBorders>
    </w:tblPr>
    <w:tcPr>
      <w:shd w:val="clear" w:color="auto" w:fill="F2F2F2"/>
      <w:tcMar>
        <w:top w:w="227" w:type="dxa"/>
        <w:left w:w="227" w:type="dxa"/>
        <w:bottom w:w="227" w:type="dxa"/>
        <w:right w:w="227" w:type="dxa"/>
      </w:tcMar>
    </w:tcPr>
  </w:style>
  <w:style w:type="table" w:styleId="TableGridLight">
    <w:name w:val="Grid Table Light"/>
    <w:basedOn w:val="TableNormal"/>
    <w:uiPriority w:val="40"/>
    <w:rsid w:val="0004264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exttable">
    <w:name w:val="Text table"/>
    <w:basedOn w:val="TableNormal"/>
    <w:uiPriority w:val="99"/>
    <w:qFormat/>
    <w:rsid w:val="0004264D"/>
    <w:pPr>
      <w:spacing w:before="60" w:after="0" w:line="240" w:lineRule="auto"/>
    </w:pPr>
    <w:rPr>
      <w:rFonts w:eastAsia="Calibri"/>
      <w:color w:val="262626" w:themeColor="text1" w:themeTint="D9"/>
      <w:sz w:val="20"/>
      <w:szCs w:val="20"/>
    </w:rPr>
    <w:tblPr>
      <w:tbl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insideH w:val="single" w:sz="8" w:space="0" w:color="7F7F7F" w:themeColor="text1" w:themeTint="80"/>
        <w:insideV w:val="single" w:sz="8" w:space="0" w:color="7F7F7F" w:themeColor="text1" w:themeTint="80"/>
      </w:tblBorders>
    </w:tblPr>
    <w:tcPr>
      <w:shd w:val="clear" w:color="auto" w:fill="auto"/>
    </w:tcPr>
    <w:tblStylePr w:type="firstRow">
      <w:rPr>
        <w:rFonts w:ascii="Arial" w:hAnsi="Arial"/>
        <w:b w:val="0"/>
        <w:color w:val="FFFFFF" w:themeColor="background1"/>
        <w:sz w:val="20"/>
      </w:rPr>
      <w:tblPr/>
      <w:tcPr>
        <w:shd w:val="clear" w:color="auto" w:fill="434343"/>
      </w:tcPr>
    </w:tblStylePr>
  </w:style>
  <w:style w:type="character" w:customStyle="1" w:styleId="UnresolvedMention">
    <w:name w:val="Unresolved Mention"/>
    <w:basedOn w:val="DefaultParagraphFont"/>
    <w:uiPriority w:val="99"/>
    <w:semiHidden/>
    <w:unhideWhenUsed/>
    <w:rsid w:val="00664FD6"/>
    <w:rPr>
      <w:color w:val="605E5C"/>
      <w:shd w:val="clear" w:color="auto" w:fill="E1DFDD"/>
    </w:rPr>
  </w:style>
  <w:style w:type="paragraph" w:styleId="ListParagraph">
    <w:name w:val="List Paragraph"/>
    <w:basedOn w:val="Normal"/>
    <w:uiPriority w:val="34"/>
    <w:qFormat/>
    <w:rsid w:val="00664FD6"/>
    <w:pPr>
      <w:ind w:left="720"/>
      <w:contextualSpacing/>
    </w:pPr>
  </w:style>
  <w:style w:type="paragraph" w:styleId="Revision">
    <w:name w:val="Revision"/>
    <w:hidden/>
    <w:uiPriority w:val="99"/>
    <w:semiHidden/>
    <w:rsid w:val="0011242E"/>
    <w:pPr>
      <w:spacing w:before="0" w:after="0" w:line="240" w:lineRule="auto"/>
    </w:pPr>
    <w:rPr>
      <w:rFonts w:eastAsiaTheme="minorHAnsi"/>
      <w:color w:val="515254"/>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5280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rchwilio.cymru" TargetMode="External"/><Relationship Id="rId18" Type="http://schemas.openxmlformats.org/officeDocument/2006/relationships/hyperlink" Target="mailto:communitycouncilaudits@audit.wale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communitycouncilaudits@audit.wales" TargetMode="External"/><Relationship Id="rId7" Type="http://schemas.openxmlformats.org/officeDocument/2006/relationships/settings" Target="settings.xml"/><Relationship Id="rId12" Type="http://schemas.openxmlformats.org/officeDocument/2006/relationships/hyperlink" Target="http://www.audit.wales/" TargetMode="External"/><Relationship Id="rId17" Type="http://schemas.openxmlformats.org/officeDocument/2006/relationships/hyperlink" Target="mailto:communitycouncilaudits@audit.wale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archwilio.cymru" TargetMode="External"/><Relationship Id="rId20" Type="http://schemas.openxmlformats.org/officeDocument/2006/relationships/hyperlink" Target="https://wao-my.sharepoint.com/personal/mi-jones_wao_gov_uk/Documents/Documents/complaints@audit.wal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audit.wales"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www.audit.wales/"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audit.wales/about-us/fee-scales-and-fee-settin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audit.wales"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ao%20templates\All%20staff\Stationery\letter_audit_wales_template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6">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AA4479C-AE7E-4989-87CF-BB8BFB4DEE8B}">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56ABD445518A43B3AC9E2170FDF38C" ma:contentTypeVersion="10" ma:contentTypeDescription="Create a new document." ma:contentTypeScope="" ma:versionID="b07d6c5a263f2aa14590eac0eaeb1929">
  <xsd:schema xmlns:xsd="http://www.w3.org/2001/XMLSchema" xmlns:xs="http://www.w3.org/2001/XMLSchema" xmlns:p="http://schemas.microsoft.com/office/2006/metadata/properties" xmlns:ns2="4530b401-02f1-4e72-a7f4-254a04188f7c" targetNamespace="http://schemas.microsoft.com/office/2006/metadata/properties" ma:root="true" ma:fieldsID="6c364588cce8f1578fc181b940755971" ns2:_="">
    <xsd:import namespace="4530b401-02f1-4e72-a7f4-254a04188f7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30b401-02f1-4e72-a7f4-254a04188f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718DCC-600C-4963-B6B9-5649A4BCB8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30b401-02f1-4e72-a7f4-254a04188f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16B29B-4BDA-437B-B1EB-09E29C205AE1}">
  <ds:schemaRefs>
    <ds:schemaRef ds:uri="http://schemas.microsoft.com/sharepoint/v3/contenttype/forms"/>
  </ds:schemaRefs>
</ds:datastoreItem>
</file>

<file path=customXml/itemProps3.xml><?xml version="1.0" encoding="utf-8"?>
<ds:datastoreItem xmlns:ds="http://schemas.openxmlformats.org/officeDocument/2006/customXml" ds:itemID="{E0EC992A-32B4-4F2F-B810-6D1A7A1C7CD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23367D5-884E-4C3F-8A97-B8001A44E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letter_audit_wales_template_new</Template>
  <TotalTime>0</TotalTime>
  <Pages>9</Pages>
  <Words>2467</Words>
  <Characters>14068</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Letter Template No Letterhead</vt:lpstr>
    </vt:vector>
  </TitlesOfParts>
  <Company>WAO</Company>
  <LinksUpToDate>false</LinksUpToDate>
  <CharactersWithSpaces>16502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Template No Letterhead</dc:title>
  <dc:creator>Michael Jones</dc:creator>
  <cp:lastModifiedBy>Microsoft account</cp:lastModifiedBy>
  <cp:revision>2</cp:revision>
  <cp:lastPrinted>2021-05-19T12:21:00Z</cp:lastPrinted>
  <dcterms:created xsi:type="dcterms:W3CDTF">2022-07-01T09:49:00Z</dcterms:created>
  <dcterms:modified xsi:type="dcterms:W3CDTF">2022-07-01T09:49:00Z</dcterms:modified>
  <cp:category>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0x010100AA56ABD445518A43B3AC9E2170FDF38C</vt:lpwstr>
  </property>
  <property fmtid="{D5CDD505-2E9C-101B-9397-08002B2CF9AE}" pid="3" name="Order">
    <vt:r8>2821400</vt:r8>
  </property>
</Properties>
</file>